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160AE" w14:textId="393C647F" w:rsidR="005C7C04" w:rsidRPr="005C7C04" w:rsidRDefault="005C7C04" w:rsidP="005C7C04">
      <w:pPr>
        <w:spacing w:after="0" w:line="240" w:lineRule="auto"/>
        <w:outlineLvl w:val="0"/>
        <w:rPr>
          <w:rFonts w:ascii="Times New Roman" w:eastAsia="Times New Roman" w:hAnsi="Times New Roman" w:cs="Times New Roman"/>
          <w:b/>
          <w:bCs/>
          <w:kern w:val="36"/>
          <w:szCs w:val="48"/>
          <w14:ligatures w14:val="none"/>
        </w:rPr>
      </w:pPr>
      <w:r w:rsidRPr="005C7C04">
        <w:rPr>
          <w:rFonts w:ascii="Times New Roman" w:eastAsia="Times New Roman" w:hAnsi="Times New Roman" w:cs="Times New Roman"/>
          <w:b/>
          <w:bCs/>
          <w:kern w:val="36"/>
          <w:szCs w:val="48"/>
          <w14:ligatures w14:val="none"/>
        </w:rPr>
        <w:t>One Robber’s 3 Life Sentences: ’90s Legacy Fills Prisons Today</w:t>
      </w:r>
    </w:p>
    <w:p w14:paraId="0491A758" w14:textId="5CE83B25" w:rsidR="005C7C04" w:rsidRPr="005C7C04" w:rsidRDefault="005C7C04" w:rsidP="005C7C04">
      <w:pPr>
        <w:spacing w:after="0" w:line="240" w:lineRule="auto"/>
        <w:rPr>
          <w:rFonts w:ascii="Times New Roman" w:eastAsia="Times New Roman" w:hAnsi="Times New Roman" w:cs="Times New Roman"/>
          <w:kern w:val="0"/>
          <w14:ligatures w14:val="none"/>
        </w:rPr>
      </w:pPr>
    </w:p>
    <w:p w14:paraId="73BAA376" w14:textId="3D8146DD"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 xml:space="preserve">By </w:t>
      </w:r>
      <w:hyperlink r:id="rId4" w:history="1">
        <w:r w:rsidRPr="005C7C04">
          <w:rPr>
            <w:rFonts w:ascii="Times New Roman" w:eastAsia="Times New Roman" w:hAnsi="Times New Roman" w:cs="Times New Roman"/>
            <w:kern w:val="0"/>
            <w14:ligatures w14:val="none"/>
          </w:rPr>
          <w:t>Timothy Williams</w:t>
        </w:r>
      </w:hyperlink>
    </w:p>
    <w:p w14:paraId="41FB84DD"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p>
    <w:p w14:paraId="41FB84DD"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July 4, 2016</w:t>
      </w:r>
    </w:p>
    <w:p w14:paraId="42A5EC97"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p>
    <w:p w14:paraId="42A5EC97" w14:textId="77777777" w:rsidR="005C7C04" w:rsidRDefault="005C7C04" w:rsidP="005C7C04">
      <w:pPr>
        <w:spacing w:after="0" w:line="240" w:lineRule="auto"/>
        <w:rPr>
          <w:rFonts w:ascii="Times New Roman" w:eastAsia="Times New Roman" w:hAnsi="Times New Roman" w:cs="Times New Roman"/>
          <w:kern w:val="0"/>
          <w14:ligatures w14:val="none"/>
        </w:rPr>
      </w:pPr>
    </w:p>
    <w:p w14:paraId="1F77A6F7" w14:textId="23886561"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 xml:space="preserve">BURKEVILLE, </w:t>
      </w:r>
      <w:proofErr w:type="gramStart"/>
      <w:r w:rsidRPr="005C7C04">
        <w:rPr>
          <w:rFonts w:ascii="Times New Roman" w:eastAsia="Times New Roman" w:hAnsi="Times New Roman" w:cs="Times New Roman"/>
          <w:kern w:val="0"/>
          <w14:ligatures w14:val="none"/>
        </w:rPr>
        <w:t>Va. —</w:t>
      </w:r>
      <w:proofErr w:type="gramEnd"/>
      <w:r w:rsidRPr="005C7C04">
        <w:rPr>
          <w:rFonts w:ascii="Times New Roman" w:eastAsia="Times New Roman" w:hAnsi="Times New Roman" w:cs="Times New Roman"/>
          <w:kern w:val="0"/>
          <w14:ligatures w14:val="none"/>
        </w:rPr>
        <w:t xml:space="preserve"> Lenny Singleton is the first to admit that he deserved an extended stay behind bars. To fuel his crack habit back in 1995, he walked into 13 stores over eight days and either distracted a clerk or pretended to have a concealed gun before stealing from the cash register. One time, he was armed with a knife with a six-inch blade that he had brought from his kitchen.</w:t>
      </w:r>
    </w:p>
    <w:p w14:paraId="3EF0A04D"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p>
    <w:p w14:paraId="3EF0A04D"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 xml:space="preserve">Mr. Singleton, 28 at the time, was charged with robbery and accepted a plea deal, fully expecting to receive a long jail sentence. But a confluence of factors worked against him, including the particularly hard-nosed judge who sentenced him and the zero-tolerance ethos of the time against users of crack cocaine. His </w:t>
      </w:r>
      <w:proofErr w:type="gramStart"/>
      <w:r w:rsidRPr="005C7C04">
        <w:rPr>
          <w:rFonts w:ascii="Times New Roman" w:eastAsia="Times New Roman" w:hAnsi="Times New Roman" w:cs="Times New Roman"/>
          <w:kern w:val="0"/>
          <w14:ligatures w14:val="none"/>
        </w:rPr>
        <w:t>sentence was</w:t>
      </w:r>
      <w:proofErr w:type="gramEnd"/>
      <w:r w:rsidRPr="005C7C04">
        <w:rPr>
          <w:rFonts w:ascii="Times New Roman" w:eastAsia="Times New Roman" w:hAnsi="Times New Roman" w:cs="Times New Roman"/>
          <w:kern w:val="0"/>
          <w14:ligatures w14:val="none"/>
        </w:rPr>
        <w:t xml:space="preserve"> very long: two life sentences. And another 100 years. And </w:t>
      </w:r>
      <w:proofErr w:type="gramStart"/>
      <w:r w:rsidRPr="005C7C04">
        <w:rPr>
          <w:rFonts w:ascii="Times New Roman" w:eastAsia="Times New Roman" w:hAnsi="Times New Roman" w:cs="Times New Roman"/>
          <w:kern w:val="0"/>
          <w14:ligatures w14:val="none"/>
        </w:rPr>
        <w:t>no</w:t>
      </w:r>
      <w:proofErr w:type="gramEnd"/>
      <w:r w:rsidRPr="005C7C04">
        <w:rPr>
          <w:rFonts w:ascii="Times New Roman" w:eastAsia="Times New Roman" w:hAnsi="Times New Roman" w:cs="Times New Roman"/>
          <w:kern w:val="0"/>
          <w14:ligatures w14:val="none"/>
        </w:rPr>
        <w:t xml:space="preserve"> possibility for parole.</w:t>
      </w:r>
    </w:p>
    <w:p w14:paraId="5EDCA920"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p>
    <w:p w14:paraId="5EDCA920"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 xml:space="preserve">There is a growing consensus that the criminal justice system has incarcerated too many Americans for too many years, with liberals and conservatives alike denouncing the economic and social costs of holding </w:t>
      </w:r>
      <w:hyperlink r:id="rId5" w:tgtFrame="_blank" w:history="1">
        <w:r w:rsidRPr="005C7C04">
          <w:rPr>
            <w:rFonts w:ascii="Times New Roman" w:eastAsia="Times New Roman" w:hAnsi="Times New Roman" w:cs="Times New Roman"/>
            <w:kern w:val="0"/>
            <w14:ligatures w14:val="none"/>
          </w:rPr>
          <w:t>2.2 million people</w:t>
        </w:r>
      </w:hyperlink>
      <w:r w:rsidRPr="005C7C04">
        <w:rPr>
          <w:rFonts w:ascii="Times New Roman" w:eastAsia="Times New Roman" w:hAnsi="Times New Roman" w:cs="Times New Roman"/>
          <w:kern w:val="0"/>
          <w14:ligatures w14:val="none"/>
        </w:rPr>
        <w:t xml:space="preserve"> in the nation’s prisons and jails. And Congress is currently debating a </w:t>
      </w:r>
      <w:hyperlink r:id="rId6" w:tgtFrame="_blank" w:history="1">
        <w:r w:rsidRPr="005C7C04">
          <w:rPr>
            <w:rFonts w:ascii="Times New Roman" w:eastAsia="Times New Roman" w:hAnsi="Times New Roman" w:cs="Times New Roman"/>
            <w:kern w:val="0"/>
            <w14:ligatures w14:val="none"/>
          </w:rPr>
          <w:t>criminal justice bill</w:t>
        </w:r>
      </w:hyperlink>
      <w:r w:rsidRPr="005C7C04">
        <w:rPr>
          <w:rFonts w:ascii="Times New Roman" w:eastAsia="Times New Roman" w:hAnsi="Times New Roman" w:cs="Times New Roman"/>
          <w:kern w:val="0"/>
          <w14:ligatures w14:val="none"/>
        </w:rPr>
        <w:t xml:space="preserve"> that, among other provisions, would reduce mandatory minimum sentences for nonviolent offenders.</w:t>
      </w:r>
    </w:p>
    <w:p w14:paraId="243A6C98"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p>
    <w:p w14:paraId="243A6C98"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 xml:space="preserve">But a divide has opened within the reform movement over how to address prisoners who have been convicted of violent crimes, including people like Mr. Singleton, who threatened shop owners but did not harm anyone. Groups like the American Civil Liberties Union favor a swift 50 percent reduction in prison populations, while conservative prison reform organizations like </w:t>
      </w:r>
      <w:hyperlink r:id="rId7" w:tgtFrame="_blank" w:history="1">
        <w:r w:rsidRPr="005C7C04">
          <w:rPr>
            <w:rFonts w:ascii="Times New Roman" w:eastAsia="Times New Roman" w:hAnsi="Times New Roman" w:cs="Times New Roman"/>
            <w:kern w:val="0"/>
            <w14:ligatures w14:val="none"/>
          </w:rPr>
          <w:t>Right on Crime</w:t>
        </w:r>
      </w:hyperlink>
      <w:r w:rsidRPr="005C7C04">
        <w:rPr>
          <w:rFonts w:ascii="Times New Roman" w:eastAsia="Times New Roman" w:hAnsi="Times New Roman" w:cs="Times New Roman"/>
          <w:kern w:val="0"/>
          <w14:ligatures w14:val="none"/>
        </w:rPr>
        <w:t xml:space="preserve"> prioritize the release of nonviolent offenders and worry that releasing others could backfire and reduce public support.</w:t>
      </w:r>
    </w:p>
    <w:p w14:paraId="26E389AE" w14:textId="72723917" w:rsidR="005C7C04" w:rsidRPr="005C7C04" w:rsidRDefault="005C7C04" w:rsidP="005C7C04">
      <w:pPr>
        <w:spacing w:after="0" w:line="240" w:lineRule="auto"/>
        <w:rPr>
          <w:rFonts w:ascii="Times New Roman" w:eastAsia="Times New Roman" w:hAnsi="Times New Roman" w:cs="Times New Roman"/>
          <w:kern w:val="0"/>
          <w14:ligatures w14:val="none"/>
        </w:rPr>
      </w:pPr>
    </w:p>
    <w:p w14:paraId="26E389AE" w14:textId="72723917"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 xml:space="preserve">Nonviolent drug offenders make up only about 17 percent of all state prison inmates around the nation, while violent offenders make up more than 50 percent, according to </w:t>
      </w:r>
      <w:hyperlink r:id="rId8" w:tgtFrame="_blank" w:history="1">
        <w:r w:rsidRPr="005C7C04">
          <w:rPr>
            <w:rFonts w:ascii="Times New Roman" w:eastAsia="Times New Roman" w:hAnsi="Times New Roman" w:cs="Times New Roman"/>
            <w:kern w:val="0"/>
            <w14:ligatures w14:val="none"/>
          </w:rPr>
          <w:t>federal data</w:t>
        </w:r>
      </w:hyperlink>
      <w:r w:rsidRPr="005C7C04">
        <w:rPr>
          <w:rFonts w:ascii="Times New Roman" w:eastAsia="Times New Roman" w:hAnsi="Times New Roman" w:cs="Times New Roman"/>
          <w:kern w:val="0"/>
          <w14:ligatures w14:val="none"/>
        </w:rPr>
        <w:t>.</w:t>
      </w:r>
    </w:p>
    <w:p w14:paraId="3E0DDA9C"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p>
    <w:p w14:paraId="3E0DDA9C"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 xml:space="preserve">As the prison population has increased sharply over the past 30 years, so too has the number of those sentenced to life. Mr. Singleton is among nearly 160,000 prisoners serving life sentences — roughly the population of Eugene, Ore. The number of such inmates has more than quadrupled since 1984, and now about one in nine prison inmates is serving a life term, </w:t>
      </w:r>
      <w:hyperlink r:id="rId9" w:tgtFrame="_blank" w:history="1">
        <w:r w:rsidRPr="005C7C04">
          <w:rPr>
            <w:rFonts w:ascii="Times New Roman" w:eastAsia="Times New Roman" w:hAnsi="Times New Roman" w:cs="Times New Roman"/>
            <w:kern w:val="0"/>
            <w14:ligatures w14:val="none"/>
          </w:rPr>
          <w:t>federal data</w:t>
        </w:r>
      </w:hyperlink>
      <w:r w:rsidRPr="005C7C04">
        <w:rPr>
          <w:rFonts w:ascii="Times New Roman" w:eastAsia="Times New Roman" w:hAnsi="Times New Roman" w:cs="Times New Roman"/>
          <w:kern w:val="0"/>
          <w14:ligatures w14:val="none"/>
        </w:rPr>
        <w:t xml:space="preserve"> shows.</w:t>
      </w:r>
    </w:p>
    <w:p w14:paraId="19000069" w14:textId="23051833" w:rsidR="005C7C04" w:rsidRPr="005C7C04" w:rsidRDefault="005C7C04" w:rsidP="005C7C04">
      <w:pPr>
        <w:spacing w:after="0" w:line="240" w:lineRule="auto"/>
        <w:rPr>
          <w:rFonts w:ascii="Times New Roman" w:eastAsia="Times New Roman" w:hAnsi="Times New Roman" w:cs="Times New Roman"/>
          <w:kern w:val="0"/>
          <w14:ligatures w14:val="none"/>
        </w:rPr>
      </w:pPr>
    </w:p>
    <w:p w14:paraId="19000069" w14:textId="23051833"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“People are celebrating the stabilization of the prison population in recent years, but the scale of mass incarceration is so substantial that meaningful reduction is not going to happen by tinkering around the edges,” said Marc Mauer, the executive director of the Sentencing Project, a Washington-based nonprofit that advocates changes in sentencing policy.</w:t>
      </w:r>
    </w:p>
    <w:p w14:paraId="0ED20388"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p>
    <w:p w14:paraId="0ED20388"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lastRenderedPageBreak/>
        <w:t>The United States, which has about 4.4 percent of the world’s population, holds 22 percent of its prisoners, according to the</w:t>
      </w:r>
      <w:hyperlink r:id="rId10" w:tgtFrame="_blank" w:history="1">
        <w:r w:rsidRPr="005C7C04">
          <w:rPr>
            <w:rFonts w:ascii="Times New Roman" w:eastAsia="Times New Roman" w:hAnsi="Times New Roman" w:cs="Times New Roman"/>
            <w:kern w:val="0"/>
            <w14:ligatures w14:val="none"/>
          </w:rPr>
          <w:t xml:space="preserve"> International Centre for Prison Studies</w:t>
        </w:r>
      </w:hyperlink>
      <w:r w:rsidRPr="005C7C04">
        <w:rPr>
          <w:rFonts w:ascii="Times New Roman" w:eastAsia="Times New Roman" w:hAnsi="Times New Roman" w:cs="Times New Roman"/>
          <w:kern w:val="0"/>
          <w14:ligatures w14:val="none"/>
        </w:rPr>
        <w:t>, a research organization based in England.</w:t>
      </w:r>
    </w:p>
    <w:p w14:paraId="549B927B" w14:textId="157E2549" w:rsidR="005C7C04" w:rsidRPr="005C7C04" w:rsidRDefault="005C7C04" w:rsidP="005C7C04">
      <w:pPr>
        <w:spacing w:after="0" w:line="240" w:lineRule="auto"/>
        <w:rPr>
          <w:rFonts w:ascii="Times New Roman" w:eastAsia="Times New Roman" w:hAnsi="Times New Roman" w:cs="Times New Roman"/>
          <w:kern w:val="0"/>
          <w14:ligatures w14:val="none"/>
        </w:rPr>
      </w:pPr>
    </w:p>
    <w:p w14:paraId="549B927B" w14:textId="157E2549"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 xml:space="preserve">Mr. Singleton’s prison term, which makes it likely that he will die behind bars, attracted little attention in 1996. It was common then for judges in Virginia and the rest of the country to impose long prison terms for crack-related crimes. Still, even </w:t>
      </w:r>
      <w:proofErr w:type="spellStart"/>
      <w:r w:rsidRPr="005C7C04">
        <w:rPr>
          <w:rFonts w:ascii="Times New Roman" w:eastAsia="Times New Roman" w:hAnsi="Times New Roman" w:cs="Times New Roman"/>
          <w:kern w:val="0"/>
          <w14:ligatures w14:val="none"/>
        </w:rPr>
        <w:t>hard-line</w:t>
      </w:r>
      <w:proofErr w:type="spellEnd"/>
      <w:r w:rsidRPr="005C7C04">
        <w:rPr>
          <w:rFonts w:ascii="Times New Roman" w:eastAsia="Times New Roman" w:hAnsi="Times New Roman" w:cs="Times New Roman"/>
          <w:kern w:val="0"/>
          <w14:ligatures w14:val="none"/>
        </w:rPr>
        <w:t xml:space="preserve"> prosecutors who were active during that period say Mr. Singleton’s sentence seemed unduly harsh for crimes in which no one was hurt.</w:t>
      </w:r>
    </w:p>
    <w:p w14:paraId="76D826B5"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p>
    <w:p w14:paraId="76D826B5"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“Crack cocaine scared the hell out of a lot of people,” said William G. Broaddus, a former Virginia attorney general who is now in private practice and had no role in the case. “It’s disappointing there wasn’t more consideration as to why this man did this. Do we really want to keep him in jail for the rest of his life? Having said that, it doesn’t surprise me in the slightest that this judge meted out the sentence that he did.”</w:t>
      </w:r>
    </w:p>
    <w:p w14:paraId="13E838C2"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p>
    <w:p w14:paraId="13E838C2"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William F. Rutherford, the judge who sentenced Mr. Singleton, has been retired for years. During a recent series of interviews, he said he had no recollection of the case, but after he reviewed Mr. Singleton’s court files, he said he had no regrets about how he handled it.</w:t>
      </w:r>
    </w:p>
    <w:p w14:paraId="4FC77E41"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p>
    <w:p w14:paraId="4FC77E41"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“Under the circumstances,” he said, “it would not be unusual for me to give out that kind of sentence.”</w:t>
      </w:r>
    </w:p>
    <w:p w14:paraId="74805BB5" w14:textId="2369234F" w:rsidR="005C7C04" w:rsidRPr="005C7C04" w:rsidRDefault="005C7C04" w:rsidP="005C7C04">
      <w:pPr>
        <w:spacing w:after="0" w:line="240" w:lineRule="auto"/>
        <w:rPr>
          <w:rFonts w:ascii="Times New Roman" w:hAnsi="Times New Roman"/>
        </w:rPr>
      </w:pPr>
    </w:p>
    <w:p w14:paraId="74805BB5" w14:textId="2369234F"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 xml:space="preserve">Mr. </w:t>
      </w:r>
      <w:proofErr w:type="gramStart"/>
      <w:r w:rsidRPr="005C7C04">
        <w:rPr>
          <w:rFonts w:ascii="Times New Roman" w:eastAsia="Times New Roman" w:hAnsi="Times New Roman" w:cs="Times New Roman"/>
          <w:kern w:val="0"/>
          <w14:ligatures w14:val="none"/>
        </w:rPr>
        <w:t>Singleton</w:t>
      </w:r>
      <w:proofErr w:type="gramEnd"/>
      <w:r w:rsidRPr="005C7C04">
        <w:rPr>
          <w:rFonts w:ascii="Times New Roman" w:eastAsia="Times New Roman" w:hAnsi="Times New Roman" w:cs="Times New Roman"/>
          <w:kern w:val="0"/>
          <w14:ligatures w14:val="none"/>
        </w:rPr>
        <w:t xml:space="preserve"> in high school, left, and in the Navy, right, in images provided by his wife.</w:t>
      </w:r>
    </w:p>
    <w:p w14:paraId="26EC5F6E"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p>
    <w:p w14:paraId="26EC5F6E"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Mr. Rutherford, who turned 89 in June, was known in Norfolk, Va., legal circles for his tough sentences, and he acknowledged that he was an intimidating presence on the bench.</w:t>
      </w:r>
    </w:p>
    <w:p w14:paraId="69FAB967" w14:textId="499A18A2" w:rsidR="005C7C04" w:rsidRPr="005C7C04" w:rsidRDefault="005C7C04" w:rsidP="005C7C04">
      <w:pPr>
        <w:spacing w:after="0" w:line="240" w:lineRule="auto"/>
        <w:rPr>
          <w:rFonts w:ascii="Times New Roman" w:eastAsia="Times New Roman" w:hAnsi="Times New Roman" w:cs="Times New Roman"/>
          <w:kern w:val="0"/>
          <w14:ligatures w14:val="none"/>
        </w:rPr>
      </w:pPr>
    </w:p>
    <w:p w14:paraId="69FAB967" w14:textId="499A18A2"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“I’m a no-nonsense guy and I wouldn’t take any crap off of defense lawyers or anybody,” he said. “The people in jail did not like coming into Courtroom No. 7.”</w:t>
      </w:r>
    </w:p>
    <w:p w14:paraId="09F3411C"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p>
    <w:p w14:paraId="09F3411C"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D. J. Hansen, the prosecutor in Mr. Singleton’s case, said Mr. Rutherford “had a reputation for being one of the tougher judges” in the courthouse. Mr. Hansen, who is now a deputy commonwealth’s attorney in Chesapeake, Va., added that “Virginia is a hard state” when it comes to doling out punishments, and pointed out that he sought a life sentence for Mr. Singleton because of the serious nature of the robberies.</w:t>
      </w:r>
    </w:p>
    <w:p w14:paraId="5E9E6E14"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p>
    <w:p w14:paraId="5E9E6E14"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 xml:space="preserve">When compared with recent cases, Mr. Singleton’s sentence appears to be disproportionately harsh. The maximum penalty for </w:t>
      </w:r>
      <w:hyperlink r:id="rId11" w:tgtFrame="_blank" w:history="1">
        <w:r w:rsidRPr="005C7C04">
          <w:rPr>
            <w:rFonts w:ascii="Times New Roman" w:eastAsia="Times New Roman" w:hAnsi="Times New Roman" w:cs="Times New Roman"/>
            <w:kern w:val="0"/>
            <w14:ligatures w14:val="none"/>
          </w:rPr>
          <w:t>second-degree murder</w:t>
        </w:r>
      </w:hyperlink>
      <w:r w:rsidRPr="005C7C04">
        <w:rPr>
          <w:rFonts w:ascii="Times New Roman" w:eastAsia="Times New Roman" w:hAnsi="Times New Roman" w:cs="Times New Roman"/>
          <w:kern w:val="0"/>
          <w14:ligatures w14:val="none"/>
        </w:rPr>
        <w:t xml:space="preserve"> in Virginia is 40 years, and people convicted in recent months of attempted murder and similar crimes have received sentences far shorter than Mr. Singleton’s. For example, </w:t>
      </w:r>
      <w:hyperlink r:id="rId12" w:tgtFrame="_blank" w:history="1">
        <w:r w:rsidRPr="005C7C04">
          <w:rPr>
            <w:rFonts w:ascii="Times New Roman" w:eastAsia="Times New Roman" w:hAnsi="Times New Roman" w:cs="Times New Roman"/>
            <w:kern w:val="0"/>
            <w14:ligatures w14:val="none"/>
          </w:rPr>
          <w:t>Tamar Harris</w:t>
        </w:r>
      </w:hyperlink>
      <w:r w:rsidRPr="005C7C04">
        <w:rPr>
          <w:rFonts w:ascii="Times New Roman" w:eastAsia="Times New Roman" w:hAnsi="Times New Roman" w:cs="Times New Roman"/>
          <w:kern w:val="0"/>
          <w14:ligatures w14:val="none"/>
        </w:rPr>
        <w:t xml:space="preserve">, 21, who shot and wounded a police officer, was sentenced in April to 23 years in prison, and </w:t>
      </w:r>
      <w:hyperlink r:id="rId13" w:tgtFrame="_blank" w:history="1">
        <w:r w:rsidRPr="005C7C04">
          <w:rPr>
            <w:rFonts w:ascii="Times New Roman" w:eastAsia="Times New Roman" w:hAnsi="Times New Roman" w:cs="Times New Roman"/>
            <w:kern w:val="0"/>
            <w14:ligatures w14:val="none"/>
          </w:rPr>
          <w:t>Jermaine Rogers</w:t>
        </w:r>
      </w:hyperlink>
      <w:r w:rsidRPr="005C7C04">
        <w:rPr>
          <w:rFonts w:ascii="Times New Roman" w:eastAsia="Times New Roman" w:hAnsi="Times New Roman" w:cs="Times New Roman"/>
          <w:kern w:val="0"/>
          <w14:ligatures w14:val="none"/>
        </w:rPr>
        <w:t>, 30, of Norfolk, who pleaded guilty to two counts of attempted murder, was sentenced in March to 10 years.</w:t>
      </w:r>
    </w:p>
    <w:p w14:paraId="7DB8457B"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p>
    <w:p w14:paraId="7DB8457B"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lastRenderedPageBreak/>
        <w:t>Mr. Singleton, 49, who is called “Pops” by other inmates here at the Nottoway Correctional Center in central Virginia, has largely forgotten the details of his weeklong crime spree. Unlike many of his fellow inmates, he does not claim he is innocent.</w:t>
      </w:r>
    </w:p>
    <w:p w14:paraId="2876EC6E" w14:textId="7AD8910A" w:rsidR="005C7C04" w:rsidRPr="005C7C04" w:rsidRDefault="005C7C04" w:rsidP="005C7C04">
      <w:pPr>
        <w:spacing w:after="0" w:line="240" w:lineRule="auto"/>
        <w:rPr>
          <w:rFonts w:ascii="Times New Roman" w:eastAsia="Times New Roman" w:hAnsi="Times New Roman" w:cs="Times New Roman"/>
          <w:kern w:val="0"/>
          <w14:ligatures w14:val="none"/>
        </w:rPr>
      </w:pPr>
    </w:p>
    <w:p w14:paraId="2876EC6E" w14:textId="7AD8910A"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He recalled in an interview that before each robbery, he would smoke crack and drink a 12-pack of beer. In all, he got about $500.</w:t>
      </w:r>
    </w:p>
    <w:p w14:paraId="1892F06F" w14:textId="178EDEBE" w:rsidR="005C7C04" w:rsidRPr="005C7C04" w:rsidRDefault="005C7C04" w:rsidP="005C7C04">
      <w:pPr>
        <w:spacing w:after="0" w:line="240" w:lineRule="auto"/>
        <w:rPr>
          <w:rFonts w:ascii="Times New Roman" w:eastAsia="Times New Roman" w:hAnsi="Times New Roman" w:cs="Times New Roman"/>
          <w:kern w:val="0"/>
          <w14:ligatures w14:val="none"/>
        </w:rPr>
      </w:pPr>
    </w:p>
    <w:p w14:paraId="1892F06F" w14:textId="178EDEBE"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“After I sobered up, I couldn’t believe what I had done,” he said. “I was like, ‘Damn, Lenny, what the hell?’”</w:t>
      </w:r>
    </w:p>
    <w:p w14:paraId="35B7878C"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p>
    <w:p w14:paraId="35B7878C"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 xml:space="preserve">Mr. Singleton played football at Langston University, the historically black college in Oklahoma from which he graduated, and later joined the Navy, but was kicked out for using drugs. In prison, he </w:t>
      </w:r>
      <w:proofErr w:type="gramStart"/>
      <w:r w:rsidRPr="005C7C04">
        <w:rPr>
          <w:rFonts w:ascii="Times New Roman" w:eastAsia="Times New Roman" w:hAnsi="Times New Roman" w:cs="Times New Roman"/>
          <w:kern w:val="0"/>
          <w14:ligatures w14:val="none"/>
        </w:rPr>
        <w:t>has attended</w:t>
      </w:r>
      <w:proofErr w:type="gramEnd"/>
      <w:r w:rsidRPr="005C7C04">
        <w:rPr>
          <w:rFonts w:ascii="Times New Roman" w:eastAsia="Times New Roman" w:hAnsi="Times New Roman" w:cs="Times New Roman"/>
          <w:kern w:val="0"/>
          <w14:ligatures w14:val="none"/>
        </w:rPr>
        <w:t xml:space="preserve"> substance abuse classes and </w:t>
      </w:r>
      <w:proofErr w:type="gramStart"/>
      <w:r w:rsidRPr="005C7C04">
        <w:rPr>
          <w:rFonts w:ascii="Times New Roman" w:eastAsia="Times New Roman" w:hAnsi="Times New Roman" w:cs="Times New Roman"/>
          <w:kern w:val="0"/>
          <w14:ligatures w14:val="none"/>
        </w:rPr>
        <w:t>become</w:t>
      </w:r>
      <w:proofErr w:type="gramEnd"/>
      <w:r w:rsidRPr="005C7C04">
        <w:rPr>
          <w:rFonts w:ascii="Times New Roman" w:eastAsia="Times New Roman" w:hAnsi="Times New Roman" w:cs="Times New Roman"/>
          <w:kern w:val="0"/>
          <w14:ligatures w14:val="none"/>
        </w:rPr>
        <w:t xml:space="preserve"> a devoted reader of self-help books from the prison library.</w:t>
      </w:r>
    </w:p>
    <w:p w14:paraId="30DCC4E0"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p>
    <w:p w14:paraId="30DCC4E0"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 xml:space="preserve">He works in a furniture plant at the prison and earns 80 cents an hour building furniture used in Virginia’s universities. But a percentage of his pay is subtracted </w:t>
      </w:r>
      <w:proofErr w:type="gramStart"/>
      <w:r w:rsidRPr="005C7C04">
        <w:rPr>
          <w:rFonts w:ascii="Times New Roman" w:eastAsia="Times New Roman" w:hAnsi="Times New Roman" w:cs="Times New Roman"/>
          <w:kern w:val="0"/>
          <w14:ligatures w14:val="none"/>
        </w:rPr>
        <w:t>for</w:t>
      </w:r>
      <w:proofErr w:type="gramEnd"/>
      <w:r w:rsidRPr="005C7C04">
        <w:rPr>
          <w:rFonts w:ascii="Times New Roman" w:eastAsia="Times New Roman" w:hAnsi="Times New Roman" w:cs="Times New Roman"/>
          <w:kern w:val="0"/>
          <w14:ligatures w14:val="none"/>
        </w:rPr>
        <w:t xml:space="preserve"> court costs and fines, and he still owes the state $1,800.</w:t>
      </w:r>
    </w:p>
    <w:p w14:paraId="4DEB8859"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p>
    <w:p w14:paraId="4DEB8859"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 xml:space="preserve">Last year, he married a high school classmate, Vandy, with whom he had lost touch. They recently compiled a </w:t>
      </w:r>
      <w:hyperlink r:id="rId14" w:tgtFrame="_blank" w:history="1">
        <w:r w:rsidRPr="005C7C04">
          <w:rPr>
            <w:rFonts w:ascii="Times New Roman" w:eastAsia="Times New Roman" w:hAnsi="Times New Roman" w:cs="Times New Roman"/>
            <w:kern w:val="0"/>
            <w14:ligatures w14:val="none"/>
          </w:rPr>
          <w:t>book of their letters</w:t>
        </w:r>
      </w:hyperlink>
      <w:r w:rsidRPr="005C7C04">
        <w:rPr>
          <w:rFonts w:ascii="Times New Roman" w:eastAsia="Times New Roman" w:hAnsi="Times New Roman" w:cs="Times New Roman"/>
          <w:kern w:val="0"/>
          <w14:ligatures w14:val="none"/>
        </w:rPr>
        <w:t xml:space="preserve"> detailing his incarceration and her battles with cancer.</w:t>
      </w:r>
    </w:p>
    <w:p w14:paraId="49BDCDDD"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p>
    <w:p w14:paraId="49BDCDDD"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Mr. Singleton, who prison officials acknowledge has never committed an infraction behind bars, has filed for a conditional pardon with Gov. Terry McAuliffe, saying in part that his court-appointed lawyer failed to adequately represent him. Mr. Singleton said he had been unaware that he could be sentenced to life in prison until he had already pleaded guilty.</w:t>
      </w:r>
    </w:p>
    <w:p w14:paraId="4DEB8E23"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p>
    <w:p w14:paraId="4DEB8E23"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His lawyer at that time, Jon M. Babineau, said he was legally prohibited from discussing Mr. Singleton’s case because of Virginia’s attorney-client privilege laws, but said he had done his best to represent his client.</w:t>
      </w:r>
    </w:p>
    <w:p w14:paraId="2F34E707"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p>
    <w:p w14:paraId="2F34E707" w14:textId="77777777" w:rsidR="005C7C04" w:rsidRPr="005C7C04" w:rsidRDefault="005C7C04" w:rsidP="005C7C04">
      <w:pPr>
        <w:spacing w:after="0" w:line="240" w:lineRule="auto"/>
        <w:rPr>
          <w:rFonts w:ascii="Times New Roman" w:eastAsia="Times New Roman" w:hAnsi="Times New Roman" w:cs="Times New Roman"/>
          <w:kern w:val="0"/>
          <w14:ligatures w14:val="none"/>
        </w:rPr>
      </w:pPr>
      <w:r w:rsidRPr="005C7C04">
        <w:rPr>
          <w:rFonts w:ascii="Times New Roman" w:eastAsia="Times New Roman" w:hAnsi="Times New Roman" w:cs="Times New Roman"/>
          <w:kern w:val="0"/>
          <w14:ligatures w14:val="none"/>
        </w:rPr>
        <w:t xml:space="preserve">In a prison administrative office on a recent morning, Mr. Singleton said he had seen inmates convicted of murder and rape come and </w:t>
      </w:r>
      <w:proofErr w:type="gramStart"/>
      <w:r w:rsidRPr="005C7C04">
        <w:rPr>
          <w:rFonts w:ascii="Times New Roman" w:eastAsia="Times New Roman" w:hAnsi="Times New Roman" w:cs="Times New Roman"/>
          <w:kern w:val="0"/>
          <w14:ligatures w14:val="none"/>
        </w:rPr>
        <w:t>go, and</w:t>
      </w:r>
      <w:proofErr w:type="gramEnd"/>
      <w:r w:rsidRPr="005C7C04">
        <w:rPr>
          <w:rFonts w:ascii="Times New Roman" w:eastAsia="Times New Roman" w:hAnsi="Times New Roman" w:cs="Times New Roman"/>
          <w:kern w:val="0"/>
          <w14:ligatures w14:val="none"/>
        </w:rPr>
        <w:t xml:space="preserve"> was hopeful that he would not die in prison.</w:t>
      </w:r>
    </w:p>
    <w:p w14:paraId="5A96D9E2" w14:textId="3A6598E9" w:rsidR="005C7C04" w:rsidRPr="005C7C04" w:rsidRDefault="005C7C04" w:rsidP="005C7C04">
      <w:pPr>
        <w:spacing w:after="0" w:line="240" w:lineRule="auto"/>
        <w:rPr>
          <w:rFonts w:ascii="Times New Roman" w:eastAsia="Times New Roman" w:hAnsi="Times New Roman" w:cs="Times New Roman"/>
          <w:kern w:val="0"/>
          <w14:ligatures w14:val="none"/>
        </w:rPr>
      </w:pPr>
    </w:p>
    <w:p w14:paraId="5A96D9E2" w14:textId="3A6598E9" w:rsidR="005C7C04" w:rsidRPr="005C7C04" w:rsidRDefault="005C7C04" w:rsidP="005C7C04">
      <w:pPr>
        <w:spacing w:after="0" w:line="240" w:lineRule="auto"/>
        <w:rPr>
          <w:rFonts w:ascii="Times New Roman" w:hAnsi="Times New Roman"/>
        </w:rPr>
      </w:pPr>
      <w:r w:rsidRPr="005C7C04">
        <w:rPr>
          <w:rFonts w:ascii="Times New Roman" w:eastAsia="Times New Roman" w:hAnsi="Times New Roman" w:cs="Times New Roman"/>
          <w:kern w:val="0"/>
          <w14:ligatures w14:val="none"/>
        </w:rPr>
        <w:t>“I was out of my mind on drugs, but I wasn’t going to hurt anybody,” he said. “I was just after the money.”</w:t>
      </w:r>
    </w:p>
    <w:sectPr w:rsidR="005C7C04" w:rsidRPr="005C7C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C04"/>
    <w:rsid w:val="005C7C04"/>
    <w:rsid w:val="00895789"/>
    <w:rsid w:val="00A506C5"/>
    <w:rsid w:val="00E94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80628"/>
  <w15:chartTrackingRefBased/>
  <w15:docId w15:val="{B7FC477F-B5EE-46E8-961F-D86C0BAE1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C04"/>
  </w:style>
  <w:style w:type="paragraph" w:styleId="Heading1">
    <w:name w:val="heading 1"/>
    <w:basedOn w:val="Normal"/>
    <w:next w:val="Normal"/>
    <w:link w:val="Heading1Char"/>
    <w:uiPriority w:val="9"/>
    <w:qFormat/>
    <w:rsid w:val="005C7C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7C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7C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7C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7C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7C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7C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7C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7C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7C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7C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7C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7C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7C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7C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7C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7C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7C04"/>
    <w:rPr>
      <w:rFonts w:eastAsiaTheme="majorEastAsia" w:cstheme="majorBidi"/>
      <w:color w:val="272727" w:themeColor="text1" w:themeTint="D8"/>
    </w:rPr>
  </w:style>
  <w:style w:type="paragraph" w:styleId="Title">
    <w:name w:val="Title"/>
    <w:basedOn w:val="Normal"/>
    <w:next w:val="Normal"/>
    <w:link w:val="TitleChar"/>
    <w:uiPriority w:val="10"/>
    <w:qFormat/>
    <w:rsid w:val="005C7C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7C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7C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7C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7C04"/>
    <w:pPr>
      <w:spacing w:before="160"/>
      <w:jc w:val="center"/>
    </w:pPr>
    <w:rPr>
      <w:i/>
      <w:iCs/>
      <w:color w:val="404040" w:themeColor="text1" w:themeTint="BF"/>
    </w:rPr>
  </w:style>
  <w:style w:type="character" w:customStyle="1" w:styleId="QuoteChar">
    <w:name w:val="Quote Char"/>
    <w:basedOn w:val="DefaultParagraphFont"/>
    <w:link w:val="Quote"/>
    <w:uiPriority w:val="29"/>
    <w:rsid w:val="005C7C04"/>
    <w:rPr>
      <w:i/>
      <w:iCs/>
      <w:color w:val="404040" w:themeColor="text1" w:themeTint="BF"/>
    </w:rPr>
  </w:style>
  <w:style w:type="paragraph" w:styleId="ListParagraph">
    <w:name w:val="List Paragraph"/>
    <w:basedOn w:val="Normal"/>
    <w:uiPriority w:val="34"/>
    <w:qFormat/>
    <w:rsid w:val="005C7C04"/>
    <w:pPr>
      <w:ind w:left="720"/>
      <w:contextualSpacing/>
    </w:pPr>
  </w:style>
  <w:style w:type="character" w:styleId="IntenseEmphasis">
    <w:name w:val="Intense Emphasis"/>
    <w:basedOn w:val="DefaultParagraphFont"/>
    <w:uiPriority w:val="21"/>
    <w:qFormat/>
    <w:rsid w:val="005C7C04"/>
    <w:rPr>
      <w:i/>
      <w:iCs/>
      <w:color w:val="0F4761" w:themeColor="accent1" w:themeShade="BF"/>
    </w:rPr>
  </w:style>
  <w:style w:type="paragraph" w:styleId="IntenseQuote">
    <w:name w:val="Intense Quote"/>
    <w:basedOn w:val="Normal"/>
    <w:next w:val="Normal"/>
    <w:link w:val="IntenseQuoteChar"/>
    <w:uiPriority w:val="30"/>
    <w:qFormat/>
    <w:rsid w:val="005C7C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7C04"/>
    <w:rPr>
      <w:i/>
      <w:iCs/>
      <w:color w:val="0F4761" w:themeColor="accent1" w:themeShade="BF"/>
    </w:rPr>
  </w:style>
  <w:style w:type="character" w:styleId="IntenseReference">
    <w:name w:val="Intense Reference"/>
    <w:basedOn w:val="DefaultParagraphFont"/>
    <w:uiPriority w:val="32"/>
    <w:qFormat/>
    <w:rsid w:val="005C7C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js.gov/content/pub/pdf/cpus14.pdf" TargetMode="External"/><Relationship Id="rId13" Type="http://schemas.openxmlformats.org/officeDocument/2006/relationships/hyperlink" Target="http://pilotonline.com/news/local/crime/norfolk-man-pleads-guilty-to-attempted-murder-in-shooting/article_8708dede-620a-5c4b-b321-8271a0252243.html" TargetMode="External"/><Relationship Id="rId3" Type="http://schemas.openxmlformats.org/officeDocument/2006/relationships/webSettings" Target="webSettings.xml"/><Relationship Id="rId7" Type="http://schemas.openxmlformats.org/officeDocument/2006/relationships/hyperlink" Target="http://rightoncrime.com/the-conservative-case-for-reform/" TargetMode="External"/><Relationship Id="rId12" Type="http://schemas.openxmlformats.org/officeDocument/2006/relationships/hyperlink" Target="http://www.richmond.com/news/local/crime/article_5f069550-eae9-5134-914d-2e817f9d4ee9.html?mode=image&amp;photo=0"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judiciary.house.gov/press-release/house-judiciary-committee-approves-bipartisan-sentencing-reform-legislation/" TargetMode="External"/><Relationship Id="rId11" Type="http://schemas.openxmlformats.org/officeDocument/2006/relationships/hyperlink" Target="http://law.lis.virginia.gov/vacode/18.2-32/" TargetMode="External"/><Relationship Id="rId5" Type="http://schemas.openxmlformats.org/officeDocument/2006/relationships/hyperlink" Target="http://www.bjs.gov/content/pub/pdf/cpus14.pdf" TargetMode="External"/><Relationship Id="rId15" Type="http://schemas.openxmlformats.org/officeDocument/2006/relationships/fontTable" Target="fontTable.xml"/><Relationship Id="rId10" Type="http://schemas.openxmlformats.org/officeDocument/2006/relationships/hyperlink" Target="http://www.prisonstudies.org/country/united-states-america" TargetMode="External"/><Relationship Id="rId4" Type="http://schemas.openxmlformats.org/officeDocument/2006/relationships/hyperlink" Target="http://www.nytimes.com/by/timothy-williams" TargetMode="External"/><Relationship Id="rId9" Type="http://schemas.openxmlformats.org/officeDocument/2006/relationships/hyperlink" Target="http://sentencingproject.org/wp-content/uploads/2015/12/Life-Goes-On.pdf" TargetMode="External"/><Relationship Id="rId14" Type="http://schemas.openxmlformats.org/officeDocument/2006/relationships/hyperlink" Target="http://bookstore.balboapress.com/Products/SKU-000982825/Love-Conquers-All.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1319</Words>
  <Characters>7523</Characters>
  <Application>Microsoft Office Word</Application>
  <DocSecurity>0</DocSecurity>
  <Lines>62</Lines>
  <Paragraphs>17</Paragraphs>
  <ScaleCrop>false</ScaleCrop>
  <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W Smith</dc:creator>
  <cp:keywords/>
  <dc:description/>
  <cp:lastModifiedBy>Roger W Smith</cp:lastModifiedBy>
  <cp:revision>1</cp:revision>
  <dcterms:created xsi:type="dcterms:W3CDTF">2026-10-18T21:09:00Z</dcterms:created>
  <dcterms:modified xsi:type="dcterms:W3CDTF">2026-10-18T21:15:00Z</dcterms:modified>
</cp:coreProperties>
</file>