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E572" w14:textId="77777777" w:rsidR="00460240" w:rsidRPr="00460240" w:rsidRDefault="00460240" w:rsidP="00460240">
      <w:pPr>
        <w:spacing w:line="240" w:lineRule="auto"/>
        <w:rPr>
          <w:rFonts w:eastAsia="Batang" w:cs="Times New Roman"/>
          <w:b/>
          <w:bCs/>
          <w:color w:val="000000"/>
          <w:kern w:val="0"/>
          <w:lang w:eastAsia="ko-KR"/>
          <w14:ligatures w14:val="none"/>
        </w:rPr>
      </w:pPr>
      <w:r w:rsidRPr="00460240">
        <w:rPr>
          <w:b/>
          <w:bCs/>
          <w:lang w:eastAsia="ko-KR"/>
        </w:rPr>
        <w:t xml:space="preserve">notes by Etta Howes Handy (1886-1973; </w:t>
      </w:r>
      <w:r w:rsidRPr="00460240">
        <w:rPr>
          <w:rFonts w:eastAsia="Batang" w:cs="Times New Roman"/>
          <w:b/>
          <w:bCs/>
          <w:color w:val="000000"/>
          <w:kern w:val="0"/>
          <w:lang w:eastAsia="ko-KR"/>
          <w14:ligatures w14:val="none"/>
        </w:rPr>
        <w:t>daughter of Henry T. Handy)</w:t>
      </w:r>
    </w:p>
    <w:p w14:paraId="289D1C49" w14:textId="77777777" w:rsidR="00460240" w:rsidRPr="00460240" w:rsidRDefault="00460240" w:rsidP="00460240">
      <w:pPr>
        <w:spacing w:line="240" w:lineRule="auto"/>
        <w:rPr>
          <w:rFonts w:eastAsia="Batang" w:cs="Times New Roman"/>
          <w:color w:val="000000"/>
          <w:kern w:val="0"/>
          <w:lang w:eastAsia="ko-KR"/>
          <w14:ligatures w14:val="none"/>
        </w:rPr>
      </w:pPr>
    </w:p>
    <w:p w14:paraId="2E52ED25"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Mr. H. T. Handy sailed on first voyage (I always understood) when he was 21, which would have been 1866.</w:t>
      </w:r>
    </w:p>
    <w:p w14:paraId="3E606900"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3A9068F"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Capt. Ebenezer Nye, Master. A number of Pocasset boys and men were with him</w:t>
      </w:r>
    </w:p>
    <w:p w14:paraId="566D6275"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3D66F96C"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 xml:space="preserve">Name of ship I do not know. They were wrecked in the </w:t>
      </w:r>
      <w:proofErr w:type="spellStart"/>
      <w:r w:rsidRPr="00460240">
        <w:rPr>
          <w:rFonts w:eastAsia="Batang" w:cs="Times New Roman"/>
          <w:color w:val="000000"/>
          <w:kern w:val="0"/>
          <w:lang w:eastAsia="ko-KR"/>
          <w14:ligatures w14:val="none"/>
        </w:rPr>
        <w:t>Ochotsk</w:t>
      </w:r>
      <w:proofErr w:type="spellEnd"/>
      <w:r w:rsidRPr="00460240">
        <w:rPr>
          <w:rFonts w:eastAsia="Batang" w:cs="Times New Roman"/>
          <w:color w:val="000000"/>
          <w:kern w:val="0"/>
          <w:lang w:eastAsia="ko-KR"/>
          <w14:ligatures w14:val="none"/>
        </w:rPr>
        <w:t xml:space="preserve"> Sea. Mr. Handy came home on the bark Jireh Perry. Mr. Handy sailed again </w:t>
      </w:r>
      <w:smartTag w:uri="urn:schemas-microsoft-com:office:smarttags" w:element="date">
        <w:smartTagPr>
          <w:attr w:name="Month" w:val="7"/>
          <w:attr w:name="Day" w:val="2"/>
          <w:attr w:name="Year" w:val="1868"/>
        </w:smartTagPr>
        <w:r w:rsidRPr="00460240">
          <w:rPr>
            <w:rFonts w:eastAsia="Batang" w:cs="Times New Roman"/>
            <w:color w:val="000000"/>
            <w:kern w:val="0"/>
            <w:lang w:eastAsia="ko-KR"/>
            <w14:ligatures w14:val="none"/>
          </w:rPr>
          <w:t>July 2</w:t>
        </w:r>
        <w:r w:rsidRPr="00460240">
          <w:rPr>
            <w:rFonts w:eastAsia="Batang" w:cs="Times New Roman"/>
            <w:color w:val="000000"/>
            <w:kern w:val="0"/>
            <w:vertAlign w:val="superscript"/>
            <w:lang w:eastAsia="ko-KR"/>
            <w14:ligatures w14:val="none"/>
          </w:rPr>
          <w:t>nd</w:t>
        </w:r>
        <w:r w:rsidRPr="00460240">
          <w:rPr>
            <w:rFonts w:eastAsia="Batang" w:cs="Times New Roman"/>
            <w:color w:val="000000"/>
            <w:kern w:val="0"/>
            <w:lang w:eastAsia="ko-KR"/>
            <w14:ligatures w14:val="none"/>
          </w:rPr>
          <w:t xml:space="preserve"> 1868</w:t>
        </w:r>
      </w:smartTag>
      <w:r w:rsidRPr="00460240">
        <w:rPr>
          <w:rFonts w:eastAsia="Batang" w:cs="Times New Roman"/>
          <w:color w:val="000000"/>
          <w:kern w:val="0"/>
          <w:lang w:eastAsia="ko-KR"/>
          <w14:ligatures w14:val="none"/>
        </w:rPr>
        <w:t xml:space="preserve"> in the Morning Star as Boatsteerer to the mate.</w:t>
      </w:r>
    </w:p>
    <w:p w14:paraId="327B72AF"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44EB843B"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Sept. 12</w:t>
      </w:r>
      <w:r w:rsidRPr="00460240">
        <w:rPr>
          <w:rFonts w:eastAsia="Batang" w:cs="Times New Roman"/>
          <w:color w:val="000000"/>
          <w:kern w:val="0"/>
          <w:vertAlign w:val="superscript"/>
          <w:lang w:eastAsia="ko-KR"/>
          <w14:ligatures w14:val="none"/>
        </w:rPr>
        <w:t>th</w:t>
      </w:r>
      <w:r w:rsidRPr="00460240">
        <w:rPr>
          <w:rFonts w:eastAsia="Batang" w:cs="Times New Roman"/>
          <w:color w:val="000000"/>
          <w:kern w:val="0"/>
          <w:lang w:eastAsia="ko-KR"/>
          <w14:ligatures w14:val="none"/>
        </w:rPr>
        <w:t xml:space="preserve"> they had taken 160 </w:t>
      </w:r>
      <w:proofErr w:type="spellStart"/>
      <w:r w:rsidRPr="00460240">
        <w:rPr>
          <w:rFonts w:eastAsia="Batang" w:cs="Times New Roman"/>
          <w:color w:val="000000"/>
          <w:kern w:val="0"/>
          <w:lang w:eastAsia="ko-KR"/>
          <w14:ligatures w14:val="none"/>
        </w:rPr>
        <w:t>bbls</w:t>
      </w:r>
      <w:proofErr w:type="spellEnd"/>
      <w:r w:rsidRPr="00460240">
        <w:rPr>
          <w:rFonts w:eastAsia="Batang" w:cs="Times New Roman"/>
          <w:color w:val="000000"/>
          <w:kern w:val="0"/>
          <w:lang w:eastAsia="ko-KR"/>
          <w14:ligatures w14:val="none"/>
        </w:rPr>
        <w:t xml:space="preserve"> sperm oil – to which were added 40 </w:t>
      </w:r>
      <w:proofErr w:type="spellStart"/>
      <w:r w:rsidRPr="00460240">
        <w:rPr>
          <w:rFonts w:eastAsia="Batang" w:cs="Times New Roman"/>
          <w:color w:val="000000"/>
          <w:kern w:val="0"/>
          <w:lang w:eastAsia="ko-KR"/>
          <w14:ligatures w14:val="none"/>
        </w:rPr>
        <w:t>bbls</w:t>
      </w:r>
      <w:proofErr w:type="spellEnd"/>
      <w:r w:rsidRPr="00460240">
        <w:rPr>
          <w:rFonts w:eastAsia="Batang" w:cs="Times New Roman"/>
          <w:color w:val="000000"/>
          <w:kern w:val="0"/>
          <w:lang w:eastAsia="ko-KR"/>
          <w14:ligatures w14:val="none"/>
        </w:rPr>
        <w:t xml:space="preserve"> more before the year was out.</w:t>
      </w:r>
    </w:p>
    <w:p w14:paraId="1A3CB16A"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256EEB27"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Oct. 1869 they had only seen one more whale. Quantity of oil taken not stated – if any.</w:t>
      </w:r>
    </w:p>
    <w:p w14:paraId="2B400120"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5177E6D1"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The 30</w:t>
      </w:r>
      <w:r w:rsidRPr="00460240">
        <w:rPr>
          <w:rFonts w:eastAsia="Batang" w:cs="Times New Roman"/>
          <w:color w:val="000000"/>
          <w:kern w:val="0"/>
          <w:vertAlign w:val="superscript"/>
          <w:lang w:eastAsia="ko-KR"/>
          <w14:ligatures w14:val="none"/>
        </w:rPr>
        <w:t>th</w:t>
      </w:r>
      <w:r w:rsidRPr="00460240">
        <w:rPr>
          <w:rFonts w:eastAsia="Batang" w:cs="Times New Roman"/>
          <w:color w:val="000000"/>
          <w:kern w:val="0"/>
          <w:lang w:eastAsia="ko-KR"/>
          <w14:ligatures w14:val="none"/>
        </w:rPr>
        <w:t xml:space="preserve"> of April next the mate struck a 100 </w:t>
      </w:r>
      <w:proofErr w:type="spellStart"/>
      <w:r w:rsidRPr="00460240">
        <w:rPr>
          <w:rFonts w:eastAsia="Batang" w:cs="Times New Roman"/>
          <w:color w:val="000000"/>
          <w:kern w:val="0"/>
          <w:lang w:eastAsia="ko-KR"/>
          <w14:ligatures w14:val="none"/>
        </w:rPr>
        <w:t>bbl</w:t>
      </w:r>
      <w:proofErr w:type="spellEnd"/>
      <w:r w:rsidRPr="00460240">
        <w:rPr>
          <w:rFonts w:eastAsia="Batang" w:cs="Times New Roman"/>
          <w:color w:val="000000"/>
          <w:kern w:val="0"/>
          <w:lang w:eastAsia="ko-KR"/>
          <w14:ligatures w14:val="none"/>
        </w:rPr>
        <w:t xml:space="preserve"> whale and ‘got stove’</w:t>
      </w:r>
    </w:p>
    <w:p w14:paraId="7FDEB09F"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D2AB5A8"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His boatsteerer knocked overboard. The line wound round his neck – so when the whale sounded he was carried down never to return.</w:t>
      </w:r>
      <w:r w:rsidRPr="00460240">
        <w:rPr>
          <w:rFonts w:eastAsia="Batang" w:cs="Times New Roman"/>
          <w:color w:val="000000"/>
          <w:kern w:val="0"/>
          <w:vertAlign w:val="superscript"/>
          <w:lang w:eastAsia="ko-KR"/>
          <w14:ligatures w14:val="none"/>
        </w:rPr>
        <w:footnoteReference w:id="1"/>
      </w:r>
    </w:p>
    <w:p w14:paraId="0A87A51B"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0D5C3B2"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Talcahuano. May 1870 the 3</w:t>
      </w:r>
      <w:r w:rsidRPr="00460240">
        <w:rPr>
          <w:rFonts w:eastAsia="Batang" w:cs="Times New Roman"/>
          <w:color w:val="000000"/>
          <w:kern w:val="0"/>
          <w:vertAlign w:val="superscript"/>
          <w:lang w:eastAsia="ko-KR"/>
          <w14:ligatures w14:val="none"/>
        </w:rPr>
        <w:t>rd</w:t>
      </w:r>
      <w:r w:rsidRPr="00460240">
        <w:rPr>
          <w:rFonts w:eastAsia="Batang" w:cs="Times New Roman"/>
          <w:color w:val="000000"/>
          <w:kern w:val="0"/>
          <w:lang w:eastAsia="ko-KR"/>
          <w14:ligatures w14:val="none"/>
        </w:rPr>
        <w:t xml:space="preserve"> and 4</w:t>
      </w:r>
      <w:r w:rsidRPr="00460240">
        <w:rPr>
          <w:rFonts w:eastAsia="Batang" w:cs="Times New Roman"/>
          <w:color w:val="000000"/>
          <w:kern w:val="0"/>
          <w:vertAlign w:val="superscript"/>
          <w:lang w:eastAsia="ko-KR"/>
          <w14:ligatures w14:val="none"/>
        </w:rPr>
        <w:t>th</w:t>
      </w:r>
      <w:r w:rsidRPr="00460240">
        <w:rPr>
          <w:rFonts w:eastAsia="Batang" w:cs="Times New Roman"/>
          <w:color w:val="000000"/>
          <w:kern w:val="0"/>
          <w:lang w:eastAsia="ko-KR"/>
          <w14:ligatures w14:val="none"/>
        </w:rPr>
        <w:t xml:space="preserve"> mates had been discharged – a boatsteerer and seven men had run away, making a loss of fifteen men from time of leaving New Bedford. –</w:t>
      </w:r>
      <w:r w:rsidRPr="00460240">
        <w:rPr>
          <w:rFonts w:eastAsia="Batang" w:cs="Times New Roman"/>
          <w:color w:val="000000"/>
          <w:kern w:val="0"/>
          <w:vertAlign w:val="superscript"/>
          <w:lang w:eastAsia="ko-KR"/>
          <w14:ligatures w14:val="none"/>
        </w:rPr>
        <w:footnoteReference w:id="2"/>
      </w:r>
    </w:p>
    <w:p w14:paraId="73C130B1"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5575FCDF"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Mr. Handy was very discouraged -- but the mate persuaded him to remain another year.</w:t>
      </w:r>
    </w:p>
    <w:p w14:paraId="2A72D98B"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3107DDE"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It had been a thoroughly disagreeable voyage.</w:t>
      </w:r>
    </w:p>
    <w:p w14:paraId="7AB9755A"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37D7F761"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 xml:space="preserve">April 1871. Talcahuano. Returned from a ten months cruise, had taken 550 </w:t>
      </w:r>
      <w:proofErr w:type="spellStart"/>
      <w:r w:rsidRPr="00460240">
        <w:rPr>
          <w:rFonts w:eastAsia="Batang" w:cs="Times New Roman"/>
          <w:color w:val="000000"/>
          <w:kern w:val="0"/>
          <w:lang w:eastAsia="ko-KR"/>
          <w14:ligatures w14:val="none"/>
        </w:rPr>
        <w:t>bbls</w:t>
      </w:r>
      <w:proofErr w:type="spellEnd"/>
      <w:r w:rsidRPr="00460240">
        <w:rPr>
          <w:rFonts w:eastAsia="Batang" w:cs="Times New Roman"/>
          <w:color w:val="000000"/>
          <w:kern w:val="0"/>
          <w:lang w:eastAsia="ko-KR"/>
          <w14:ligatures w14:val="none"/>
        </w:rPr>
        <w:t xml:space="preserve"> oil – Mr. Handy was given third mate’s berth at this time.</w:t>
      </w:r>
    </w:p>
    <w:p w14:paraId="733A1D7A"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789B7FA"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Returned home in the summer of 1872. A four years voyage. Amount of oil taken the last year is not known.</w:t>
      </w:r>
    </w:p>
    <w:p w14:paraId="19639F9B" w14:textId="77777777" w:rsidR="00460240" w:rsidRPr="00460240" w:rsidRDefault="00460240" w:rsidP="00460240">
      <w:pPr>
        <w:suppressAutoHyphens/>
        <w:spacing w:line="240" w:lineRule="auto"/>
        <w:rPr>
          <w:rFonts w:eastAsia="Batang" w:cs="Times New Roman"/>
          <w:color w:val="000000"/>
          <w:kern w:val="0"/>
          <w:lang w:eastAsia="ko-KR"/>
          <w14:ligatures w14:val="none"/>
        </w:rPr>
      </w:pPr>
    </w:p>
    <w:p w14:paraId="1DEEB01D" w14:textId="77777777" w:rsidR="00460240" w:rsidRPr="00460240" w:rsidRDefault="00460240" w:rsidP="00460240">
      <w:pPr>
        <w:suppressAutoHyphens/>
        <w:spacing w:line="240" w:lineRule="auto"/>
        <w:rPr>
          <w:rFonts w:eastAsia="Batang" w:cs="Times New Roman"/>
          <w:color w:val="000000"/>
          <w:kern w:val="0"/>
          <w:lang w:eastAsia="ko-KR"/>
          <w14:ligatures w14:val="none"/>
        </w:rPr>
      </w:pPr>
      <w:r w:rsidRPr="00460240">
        <w:rPr>
          <w:rFonts w:eastAsia="Batang" w:cs="Times New Roman"/>
          <w:color w:val="000000"/>
          <w:kern w:val="0"/>
          <w:lang w:eastAsia="ko-KR"/>
          <w14:ligatures w14:val="none"/>
        </w:rPr>
        <w:t>In 1875 June 29</w:t>
      </w:r>
      <w:r w:rsidRPr="00460240">
        <w:rPr>
          <w:rFonts w:eastAsia="Batang" w:cs="Times New Roman"/>
          <w:color w:val="000000"/>
          <w:kern w:val="0"/>
          <w:vertAlign w:val="superscript"/>
          <w:lang w:eastAsia="ko-KR"/>
          <w14:ligatures w14:val="none"/>
        </w:rPr>
        <w:t>th</w:t>
      </w:r>
      <w:r w:rsidRPr="00460240">
        <w:rPr>
          <w:rFonts w:eastAsia="Batang" w:cs="Times New Roman"/>
          <w:color w:val="000000"/>
          <w:kern w:val="0"/>
          <w:lang w:eastAsia="ko-KR"/>
          <w14:ligatures w14:val="none"/>
        </w:rPr>
        <w:t xml:space="preserve"> Mr. Handy left home to join the Morning Star as </w:t>
      </w:r>
      <w:r w:rsidRPr="00460240">
        <w:rPr>
          <w:rFonts w:eastAsia="Batang" w:cs="Times New Roman"/>
          <w:color w:val="000000"/>
          <w:kern w:val="0"/>
          <w:vertAlign w:val="superscript"/>
          <w:lang w:eastAsia="ko-KR"/>
          <w14:ligatures w14:val="none"/>
        </w:rPr>
        <w:t>2nd</w:t>
      </w:r>
      <w:r w:rsidRPr="00460240">
        <w:rPr>
          <w:rFonts w:eastAsia="Batang" w:cs="Times New Roman"/>
          <w:color w:val="000000"/>
          <w:kern w:val="0"/>
          <w:lang w:eastAsia="ko-KR"/>
          <w14:ligatures w14:val="none"/>
        </w:rPr>
        <w:t xml:space="preserve"> Mate. At Panama -- Capt. [“Lewis” crossed out] Master, Potter – Capt. Potter died before Mr. H. reached Panama – resulting in the appointment of the mate Lewis</w:t>
      </w:r>
      <w:r w:rsidRPr="00460240">
        <w:rPr>
          <w:rFonts w:eastAsia="Batang" w:cs="Times New Roman"/>
          <w:color w:val="000000"/>
          <w:kern w:val="0"/>
          <w:vertAlign w:val="superscript"/>
          <w:lang w:eastAsia="ko-KR"/>
          <w14:ligatures w14:val="none"/>
        </w:rPr>
        <w:footnoteReference w:id="3"/>
      </w:r>
      <w:r w:rsidRPr="00460240">
        <w:rPr>
          <w:rFonts w:eastAsia="Batang" w:cs="Times New Roman"/>
          <w:color w:val="000000"/>
          <w:kern w:val="0"/>
          <w:lang w:eastAsia="ko-KR"/>
          <w14:ligatures w14:val="none"/>
        </w:rPr>
        <w:t xml:space="preserve"> as Master – and Mr. H. as first-mate.</w:t>
      </w:r>
    </w:p>
    <w:p w14:paraId="00738D53" w14:textId="77777777" w:rsidR="00460240" w:rsidRDefault="00460240" w:rsidP="00460240">
      <w:pPr>
        <w:spacing w:line="240" w:lineRule="auto"/>
        <w:rPr>
          <w:rFonts w:eastAsia="Batang" w:cs="Times New Roman"/>
          <w:b/>
          <w:bCs/>
          <w:color w:val="000000"/>
          <w:kern w:val="0"/>
          <w:lang w:eastAsia="ko-KR"/>
          <w14:ligatures w14:val="none"/>
        </w:rPr>
      </w:pPr>
    </w:p>
    <w:p w14:paraId="6C01640B" w14:textId="77777777" w:rsidR="00460240" w:rsidRDefault="00460240" w:rsidP="00460240">
      <w:pPr>
        <w:spacing w:line="240" w:lineRule="auto"/>
      </w:pPr>
      <w:bookmarkStart w:id="0" w:name="_Hlk209753236"/>
      <w:r>
        <w:t>Jan 6</w:t>
      </w:r>
      <w:r w:rsidRPr="00B4618F">
        <w:rPr>
          <w:vertAlign w:val="superscript"/>
        </w:rPr>
        <w:t>th</w:t>
      </w:r>
      <w:r>
        <w:t xml:space="preserve"> 1877 </w:t>
      </w:r>
      <w:bookmarkEnd w:id="0"/>
      <w:r>
        <w:t>Saw whales lowered boats and chased without success. Afternoon of 7</w:t>
      </w:r>
      <w:r w:rsidRPr="00B4618F">
        <w:rPr>
          <w:vertAlign w:val="superscript"/>
        </w:rPr>
        <w:t>th</w:t>
      </w:r>
      <w:r>
        <w:t xml:space="preserve"> again saw whales and chased 2 hours without taking any. Lowered again at six and </w:t>
      </w:r>
      <w:proofErr w:type="spellStart"/>
      <w:r>
        <w:t>Mr</w:t>
      </w:r>
      <w:proofErr w:type="spellEnd"/>
      <w:r>
        <w:t xml:space="preserve"> H got a large one - </w:t>
      </w:r>
      <w:r>
        <w:lastRenderedPageBreak/>
        <w:t>next day such a gale they could not cut. The 9</w:t>
      </w:r>
      <w:r w:rsidRPr="00B4618F">
        <w:rPr>
          <w:vertAlign w:val="superscript"/>
        </w:rPr>
        <w:t>th</w:t>
      </w:r>
      <w:r>
        <w:rPr>
          <w:vertAlign w:val="superscript"/>
        </w:rPr>
        <w:t xml:space="preserve"> </w:t>
      </w:r>
      <w:r>
        <w:t xml:space="preserve">was a fine day - but no whale to cut as the irons drew in the night - so a 90 </w:t>
      </w:r>
      <w:proofErr w:type="spellStart"/>
      <w:r>
        <w:t>bbl</w:t>
      </w:r>
      <w:proofErr w:type="spellEnd"/>
      <w:r>
        <w:t xml:space="preserve"> whale was lost. </w:t>
      </w:r>
    </w:p>
    <w:p w14:paraId="0C67F15D" w14:textId="77777777" w:rsidR="00460240" w:rsidRDefault="00460240" w:rsidP="00460240">
      <w:pPr>
        <w:spacing w:line="240" w:lineRule="auto"/>
      </w:pPr>
    </w:p>
    <w:p w14:paraId="0AA32314" w14:textId="77777777" w:rsidR="00460240" w:rsidRDefault="00460240" w:rsidP="00460240">
      <w:pPr>
        <w:spacing w:line="240" w:lineRule="auto"/>
      </w:pPr>
      <w:r>
        <w:t xml:space="preserve">Jan 28 should have had 250 </w:t>
      </w:r>
      <w:proofErr w:type="spellStart"/>
      <w:r>
        <w:t>bbls</w:t>
      </w:r>
      <w:proofErr w:type="spellEnd"/>
      <w:r>
        <w:t xml:space="preserve"> for them instead of none - One large one lost from alongside - one large one missed another one struck and then line parted.</w:t>
      </w:r>
    </w:p>
    <w:p w14:paraId="2F8562C6" w14:textId="77777777" w:rsidR="00460240" w:rsidRDefault="00460240" w:rsidP="00460240">
      <w:pPr>
        <w:spacing w:line="240" w:lineRule="auto"/>
      </w:pPr>
    </w:p>
    <w:p w14:paraId="2B2B1BB9" w14:textId="77777777" w:rsidR="00460240" w:rsidRDefault="00460240" w:rsidP="00460240">
      <w:pPr>
        <w:spacing w:line="240" w:lineRule="auto"/>
      </w:pPr>
      <w:r>
        <w:t>The 29</w:t>
      </w:r>
      <w:r w:rsidRPr="00B4618F">
        <w:rPr>
          <w:vertAlign w:val="superscript"/>
        </w:rPr>
        <w:t>th</w:t>
      </w:r>
      <w:r>
        <w:t xml:space="preserve"> Mr. H secured a 60 bbl. Feb 14 struck a large whale which stowed down 110 </w:t>
      </w:r>
      <w:proofErr w:type="spellStart"/>
      <w:r>
        <w:t>bbls</w:t>
      </w:r>
      <w:proofErr w:type="spellEnd"/>
      <w:r>
        <w:t>. March 10</w:t>
      </w:r>
      <w:r w:rsidRPr="00B4618F">
        <w:rPr>
          <w:vertAlign w:val="superscript"/>
        </w:rPr>
        <w:t>th</w:t>
      </w:r>
      <w:r>
        <w:rPr>
          <w:vertAlign w:val="superscript"/>
        </w:rPr>
        <w:t xml:space="preserve"> </w:t>
      </w:r>
      <w:r>
        <w:t>touched at Mocha for water to pots.</w:t>
      </w:r>
    </w:p>
    <w:p w14:paraId="2FD36139" w14:textId="77777777" w:rsidR="00460240" w:rsidRDefault="00460240" w:rsidP="00460240">
      <w:pPr>
        <w:spacing w:line="240" w:lineRule="auto"/>
      </w:pPr>
    </w:p>
    <w:p w14:paraId="5B459974" w14:textId="77777777" w:rsidR="00460240" w:rsidRDefault="00460240" w:rsidP="00460240">
      <w:pPr>
        <w:spacing w:line="240" w:lineRule="auto"/>
      </w:pPr>
      <w:r>
        <w:t>Went in to Talcahuano in May and fitted for 7 months cruise. [very bad weather crossed out] - left the 7</w:t>
      </w:r>
      <w:r w:rsidRPr="00B4618F">
        <w:rPr>
          <w:vertAlign w:val="superscript"/>
        </w:rPr>
        <w:t>th</w:t>
      </w:r>
      <w:r>
        <w:t xml:space="preserve"> of June was delayed on account of the sickness &amp; death of Mr. Matthews - </w:t>
      </w:r>
      <w:r w:rsidRPr="004E1A08">
        <w:t>their c</w:t>
      </w:r>
      <w:r w:rsidRPr="004E1A08">
        <w:rPr>
          <w:bCs/>
        </w:rPr>
        <w:t>onsignee</w:t>
      </w:r>
      <w:r w:rsidRPr="004E1A08">
        <w:rPr>
          <w:rStyle w:val="FootnoteReference"/>
        </w:rPr>
        <w:footnoteReference w:id="4"/>
      </w:r>
      <w:r>
        <w:rPr>
          <w:bCs/>
        </w:rPr>
        <w:t xml:space="preserve"> </w:t>
      </w:r>
      <w:r w:rsidRPr="004E1A08">
        <w:rPr>
          <w:bCs/>
        </w:rPr>
        <w:t xml:space="preserve">- </w:t>
      </w:r>
      <w:proofErr w:type="spellStart"/>
      <w:r w:rsidRPr="004E1A08">
        <w:rPr>
          <w:bCs/>
        </w:rPr>
        <w:t>Capt</w:t>
      </w:r>
      <w:proofErr w:type="spellEnd"/>
      <w:r w:rsidRPr="004E1A08">
        <w:rPr>
          <w:bCs/>
        </w:rPr>
        <w:t xml:space="preserve"> Lewis was obliged to</w:t>
      </w:r>
      <w:r>
        <w:rPr>
          <w:bCs/>
        </w:rPr>
        <w:t xml:space="preserve"> remain to close up Mr. M's business - very bad weather during that season - </w:t>
      </w:r>
      <w:r>
        <w:t>the 5</w:t>
      </w:r>
      <w:r w:rsidRPr="00B4618F">
        <w:rPr>
          <w:vertAlign w:val="superscript"/>
        </w:rPr>
        <w:t>th</w:t>
      </w:r>
      <w:r>
        <w:t xml:space="preserve"> of July saw whales - Mr. H got one which should have made them 100 </w:t>
      </w:r>
      <w:proofErr w:type="spellStart"/>
      <w:r>
        <w:t>bbls</w:t>
      </w:r>
      <w:proofErr w:type="spellEnd"/>
      <w:r>
        <w:t xml:space="preserve"> - but a gale came on before they got cut in - so they lost the head - body made 65</w:t>
      </w:r>
    </w:p>
    <w:p w14:paraId="181CD780" w14:textId="77777777" w:rsidR="00460240" w:rsidRDefault="00460240" w:rsidP="00460240">
      <w:pPr>
        <w:spacing w:line="240" w:lineRule="auto"/>
      </w:pPr>
    </w:p>
    <w:p w14:paraId="2584139B" w14:textId="11262F3E" w:rsidR="00460240" w:rsidRDefault="00460240" w:rsidP="00587A17">
      <w:r>
        <w:t xml:space="preserve">Aug 10 had seen no more - Aug 23 went in went in to </w:t>
      </w:r>
      <w:proofErr w:type="spellStart"/>
      <w:r>
        <w:t>Massafuero</w:t>
      </w:r>
      <w:proofErr w:type="spellEnd"/>
      <w:r>
        <w:t xml:space="preserve"> - the 24</w:t>
      </w:r>
      <w:r w:rsidRPr="00B4618F">
        <w:rPr>
          <w:vertAlign w:val="superscript"/>
        </w:rPr>
        <w:t>th</w:t>
      </w:r>
      <w:r>
        <w:t xml:space="preserve"> </w:t>
      </w:r>
      <w:r w:rsidR="00587A17">
        <w:t>______</w:t>
      </w:r>
      <w:r w:rsidR="00587A17">
        <w:t xml:space="preserve"> at </w:t>
      </w:r>
      <w:r>
        <w:t>Juan Fernandez for wood then off to cruise</w:t>
      </w:r>
    </w:p>
    <w:p w14:paraId="56F0ED6F" w14:textId="77777777" w:rsidR="00460240" w:rsidRDefault="00460240" w:rsidP="00460240">
      <w:pPr>
        <w:spacing w:line="240" w:lineRule="auto"/>
      </w:pPr>
    </w:p>
    <w:p w14:paraId="71BD7A5D" w14:textId="77777777" w:rsidR="009528E0" w:rsidRPr="009528E0" w:rsidRDefault="009528E0" w:rsidP="009528E0">
      <w:pPr>
        <w:spacing w:line="240" w:lineRule="auto"/>
        <w:rPr>
          <w:rFonts w:eastAsia="Times New Roman" w:cs="Times New Roman"/>
          <w:kern w:val="0"/>
          <w:lang w:eastAsia="ko-KR"/>
          <w14:ligatures w14:val="none"/>
        </w:rPr>
      </w:pPr>
      <w:bookmarkStart w:id="1" w:name="_Hlk209833977"/>
    </w:p>
    <w:p w14:paraId="0D0C4630" w14:textId="77777777" w:rsidR="009528E0" w:rsidRPr="009528E0" w:rsidRDefault="009528E0" w:rsidP="009528E0">
      <w:pPr>
        <w:spacing w:line="240" w:lineRule="auto"/>
        <w:rPr>
          <w:rFonts w:eastAsia="Times New Roman" w:cs="Times New Roman"/>
          <w:kern w:val="0"/>
          <w:lang w:eastAsia="ko-KR"/>
          <w14:ligatures w14:val="none"/>
        </w:rPr>
      </w:pPr>
      <w:r w:rsidRPr="009528E0">
        <w:rPr>
          <w:rFonts w:eastAsia="Times New Roman" w:cs="Times New Roman"/>
          <w:kern w:val="0"/>
          <w:lang w:eastAsia="ko-KR"/>
          <w14:ligatures w14:val="none"/>
        </w:rPr>
        <w:t>*****************************************************</w:t>
      </w:r>
    </w:p>
    <w:p w14:paraId="2AED516B" w14:textId="77777777" w:rsidR="009528E0" w:rsidRPr="009528E0" w:rsidRDefault="009528E0" w:rsidP="009528E0">
      <w:pPr>
        <w:suppressAutoHyphens/>
        <w:spacing w:line="240" w:lineRule="auto"/>
        <w:rPr>
          <w:rFonts w:eastAsia="Batang" w:cs="Times New Roman"/>
          <w:color w:val="000000"/>
          <w:kern w:val="0"/>
          <w:lang w:eastAsia="ko-KR"/>
          <w14:ligatures w14:val="none"/>
        </w:rPr>
      </w:pPr>
    </w:p>
    <w:p w14:paraId="6D592F44" w14:textId="77777777" w:rsidR="009528E0" w:rsidRPr="009528E0" w:rsidRDefault="009528E0" w:rsidP="009528E0">
      <w:pPr>
        <w:suppressAutoHyphens/>
        <w:spacing w:line="240" w:lineRule="auto"/>
        <w:rPr>
          <w:rFonts w:eastAsia="Batang" w:cs="Times New Roman"/>
          <w:color w:val="000000"/>
          <w:kern w:val="0"/>
          <w:lang w:eastAsia="ko-KR"/>
          <w14:ligatures w14:val="none"/>
        </w:rPr>
      </w:pPr>
      <w:r w:rsidRPr="009528E0">
        <w:rPr>
          <w:rFonts w:eastAsia="Batang" w:cs="Times New Roman"/>
          <w:color w:val="000000"/>
          <w:kern w:val="0"/>
          <w:lang w:eastAsia="ko-KR"/>
          <w14:ligatures w14:val="none"/>
        </w:rPr>
        <w:t>1868. July – 2</w:t>
      </w:r>
      <w:r w:rsidRPr="009528E0">
        <w:rPr>
          <w:rFonts w:eastAsia="Batang" w:cs="Times New Roman"/>
          <w:color w:val="000000"/>
          <w:kern w:val="0"/>
          <w:vertAlign w:val="superscript"/>
          <w:lang w:eastAsia="ko-KR"/>
          <w14:ligatures w14:val="none"/>
        </w:rPr>
        <w:t>nd</w:t>
      </w:r>
      <w:r w:rsidRPr="009528E0">
        <w:rPr>
          <w:rFonts w:eastAsia="Batang" w:cs="Times New Roman"/>
          <w:color w:val="000000"/>
          <w:kern w:val="0"/>
          <w:lang w:eastAsia="ko-KR"/>
          <w14:ligatures w14:val="none"/>
        </w:rPr>
        <w:t xml:space="preserve"> voyage – Went to Pacific Ocean – rounded Cape Horn in January – crew about 30 men … A year and five days before saw any whales … Jan at Cape Horn is summer – 16 hours [of light each day]</w:t>
      </w:r>
      <w:r w:rsidRPr="009528E0">
        <w:rPr>
          <w:rFonts w:eastAsia="Batang" w:cs="Times New Roman"/>
          <w:color w:val="000000"/>
          <w:kern w:val="0"/>
          <w:vertAlign w:val="superscript"/>
          <w:lang w:eastAsia="ko-KR"/>
          <w14:ligatures w14:val="none"/>
        </w:rPr>
        <w:footnoteReference w:id="5"/>
      </w:r>
    </w:p>
    <w:p w14:paraId="117722CA" w14:textId="77777777" w:rsidR="009528E0" w:rsidRPr="009528E0" w:rsidRDefault="009528E0" w:rsidP="009528E0">
      <w:pPr>
        <w:suppressAutoHyphens/>
        <w:spacing w:line="240" w:lineRule="auto"/>
        <w:rPr>
          <w:rFonts w:eastAsia="Batang" w:cs="Times New Roman"/>
          <w:color w:val="000000"/>
          <w:kern w:val="0"/>
          <w:lang w:eastAsia="ko-KR"/>
          <w14:ligatures w14:val="none"/>
        </w:rPr>
      </w:pPr>
    </w:p>
    <w:p w14:paraId="227E6631" w14:textId="77777777" w:rsidR="009528E0" w:rsidRPr="009528E0" w:rsidRDefault="009528E0" w:rsidP="009528E0">
      <w:pPr>
        <w:spacing w:line="240" w:lineRule="auto"/>
        <w:rPr>
          <w:rFonts w:eastAsia="Times New Roman" w:cs="Times New Roman"/>
          <w:kern w:val="0"/>
          <w:lang w:eastAsia="ko-KR"/>
          <w14:ligatures w14:val="none"/>
        </w:rPr>
      </w:pPr>
    </w:p>
    <w:p w14:paraId="6623323A" w14:textId="77777777" w:rsidR="009528E0" w:rsidRPr="009528E0" w:rsidRDefault="009528E0" w:rsidP="009528E0">
      <w:pPr>
        <w:spacing w:line="240" w:lineRule="auto"/>
        <w:rPr>
          <w:rFonts w:eastAsia="Times New Roman" w:cs="Times New Roman"/>
          <w:kern w:val="0"/>
          <w:lang w:eastAsia="ko-KR"/>
          <w14:ligatures w14:val="none"/>
        </w:rPr>
      </w:pPr>
      <w:r w:rsidRPr="009528E0">
        <w:rPr>
          <w:rFonts w:eastAsia="Times New Roman" w:cs="Times New Roman"/>
          <w:kern w:val="0"/>
          <w:lang w:eastAsia="ko-KR"/>
          <w14:ligatures w14:val="none"/>
        </w:rPr>
        <w:t>*****************************************************</w:t>
      </w:r>
    </w:p>
    <w:p w14:paraId="6F4ABF66" w14:textId="77777777" w:rsidR="009528E0" w:rsidRPr="009528E0" w:rsidRDefault="009528E0" w:rsidP="009528E0">
      <w:pPr>
        <w:suppressAutoHyphens/>
        <w:spacing w:line="240" w:lineRule="auto"/>
        <w:rPr>
          <w:rFonts w:eastAsia="Batang" w:cs="Times New Roman"/>
          <w:color w:val="000000"/>
          <w:kern w:val="0"/>
          <w:lang w:eastAsia="ko-KR"/>
          <w14:ligatures w14:val="none"/>
        </w:rPr>
      </w:pPr>
    </w:p>
    <w:p w14:paraId="1654CF13" w14:textId="654B9E2E" w:rsidR="006E62C9" w:rsidRDefault="009528E0" w:rsidP="00AD7E88">
      <w:pPr>
        <w:suppressAutoHyphens/>
        <w:spacing w:line="240" w:lineRule="auto"/>
      </w:pPr>
      <w:r w:rsidRPr="009528E0">
        <w:rPr>
          <w:rFonts w:eastAsia="Batang" w:cs="Times New Roman"/>
          <w:color w:val="000000"/>
          <w:kern w:val="0"/>
          <w:lang w:eastAsia="ko-KR"/>
          <w14:ligatures w14:val="none"/>
        </w:rPr>
        <w:t>When H. T. Handy returned home from first whaling voyage – on bark Jireh Perry – found Mr. Frank Nye</w:t>
      </w:r>
      <w:r w:rsidRPr="009528E0">
        <w:rPr>
          <w:rFonts w:eastAsia="Batang" w:cs="Times New Roman"/>
          <w:color w:val="000000"/>
          <w:kern w:val="0"/>
          <w:vertAlign w:val="superscript"/>
          <w:lang w:eastAsia="ko-KR"/>
          <w14:ligatures w14:val="none"/>
        </w:rPr>
        <w:footnoteReference w:id="6"/>
      </w:r>
      <w:r w:rsidRPr="009528E0">
        <w:rPr>
          <w:rFonts w:eastAsia="Batang" w:cs="Times New Roman"/>
          <w:color w:val="000000"/>
          <w:kern w:val="0"/>
          <w:lang w:eastAsia="ko-KR"/>
          <w14:ligatures w14:val="none"/>
        </w:rPr>
        <w:t xml:space="preserve"> at Monument Station (now Bourne) so took passage with Mr. Nye until he met his father near “Blackwell’s”</w:t>
      </w:r>
      <w:r w:rsidRPr="009528E0">
        <w:rPr>
          <w:rFonts w:eastAsia="Batang" w:cs="Times New Roman"/>
          <w:color w:val="000000"/>
          <w:kern w:val="0"/>
          <w:vertAlign w:val="superscript"/>
          <w:lang w:eastAsia="ko-KR"/>
          <w14:ligatures w14:val="none"/>
        </w:rPr>
        <w:footnoteReference w:id="7"/>
      </w:r>
      <w:r w:rsidRPr="009528E0">
        <w:rPr>
          <w:rFonts w:eastAsia="Batang" w:cs="Times New Roman"/>
          <w:color w:val="000000"/>
          <w:kern w:val="0"/>
          <w:lang w:eastAsia="ko-KR"/>
          <w14:ligatures w14:val="none"/>
        </w:rPr>
        <w:t xml:space="preserve"> in Pocasset -- who had started to meet him as soon as he learned of the arrival of the Jireh Perry at New Bedford. Returning from the next voyage in 1872, the Woods Hole branch was just being completed -- Meeting an old friend in New Bedford he was told that when the train ascended the hill by ‘Al Wings’</w:t>
      </w:r>
      <w:r w:rsidRPr="009528E0">
        <w:rPr>
          <w:rFonts w:eastAsia="Batang" w:cs="Times New Roman"/>
          <w:color w:val="000000"/>
          <w:kern w:val="0"/>
          <w:vertAlign w:val="superscript"/>
          <w:lang w:eastAsia="ko-KR"/>
          <w14:ligatures w14:val="none"/>
        </w:rPr>
        <w:footnoteReference w:id="8"/>
      </w:r>
      <w:r w:rsidRPr="009528E0">
        <w:rPr>
          <w:rFonts w:eastAsia="Batang" w:cs="Times New Roman"/>
          <w:color w:val="000000"/>
          <w:kern w:val="0"/>
          <w:lang w:eastAsia="ko-KR"/>
          <w14:ligatures w14:val="none"/>
        </w:rPr>
        <w:t xml:space="preserve"> it “would run so slow he could jump off” – There being a flag station at Pocasset removed the necessity for jumping off</w:t>
      </w:r>
      <w:bookmarkEnd w:id="1"/>
      <w:r w:rsidR="008847A2">
        <w:rPr>
          <w:rFonts w:eastAsia="Batang" w:cs="Times New Roman"/>
          <w:color w:val="000000"/>
          <w:kern w:val="0"/>
          <w:lang w:eastAsia="ko-KR"/>
          <w14:ligatures w14:val="none"/>
        </w:rPr>
        <w:t>+</w:t>
      </w:r>
    </w:p>
    <w:sectPr w:rsidR="006E62C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EA3DF" w14:textId="77777777" w:rsidR="0041691A" w:rsidRDefault="0041691A" w:rsidP="00460240">
      <w:pPr>
        <w:spacing w:line="240" w:lineRule="auto"/>
      </w:pPr>
      <w:r>
        <w:separator/>
      </w:r>
    </w:p>
  </w:endnote>
  <w:endnote w:type="continuationSeparator" w:id="0">
    <w:p w14:paraId="58963B97" w14:textId="77777777" w:rsidR="0041691A" w:rsidRDefault="0041691A" w:rsidP="00460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BD0A" w14:textId="77777777" w:rsidR="007C365C" w:rsidRDefault="007C36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16808"/>
      <w:docPartObj>
        <w:docPartGallery w:val="Page Numbers (Bottom of Page)"/>
        <w:docPartUnique/>
      </w:docPartObj>
    </w:sdtPr>
    <w:sdtEndPr>
      <w:rPr>
        <w:noProof/>
      </w:rPr>
    </w:sdtEndPr>
    <w:sdtContent>
      <w:p w14:paraId="2CBA0F5E" w14:textId="1D317185" w:rsidR="007C365C" w:rsidRDefault="007C365C">
        <w:pPr>
          <w:pStyle w:val="Footer"/>
        </w:pPr>
        <w:r>
          <w:fldChar w:fldCharType="begin"/>
        </w:r>
        <w:r>
          <w:instrText xml:space="preserve"> PAGE   \* MERGEFORMAT </w:instrText>
        </w:r>
        <w:r>
          <w:fldChar w:fldCharType="separate"/>
        </w:r>
        <w:r>
          <w:rPr>
            <w:noProof/>
          </w:rPr>
          <w:t>2</w:t>
        </w:r>
        <w:r>
          <w:rPr>
            <w:noProof/>
          </w:rPr>
          <w:fldChar w:fldCharType="end"/>
        </w:r>
      </w:p>
    </w:sdtContent>
  </w:sdt>
  <w:p w14:paraId="4CBF1DA6" w14:textId="77777777" w:rsidR="007C365C" w:rsidRDefault="007C36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1151" w14:textId="77777777" w:rsidR="007C365C" w:rsidRDefault="007C3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1E03" w14:textId="77777777" w:rsidR="0041691A" w:rsidRDefault="0041691A" w:rsidP="00460240">
      <w:pPr>
        <w:spacing w:line="240" w:lineRule="auto"/>
      </w:pPr>
      <w:r>
        <w:separator/>
      </w:r>
    </w:p>
  </w:footnote>
  <w:footnote w:type="continuationSeparator" w:id="0">
    <w:p w14:paraId="6F4DD5D6" w14:textId="77777777" w:rsidR="0041691A" w:rsidRDefault="0041691A" w:rsidP="00460240">
      <w:pPr>
        <w:spacing w:line="240" w:lineRule="auto"/>
      </w:pPr>
      <w:r>
        <w:continuationSeparator/>
      </w:r>
    </w:p>
  </w:footnote>
  <w:footnote w:id="1">
    <w:p w14:paraId="68E701DA" w14:textId="77777777" w:rsidR="00460240" w:rsidRPr="00466A26" w:rsidRDefault="00460240" w:rsidP="00460240">
      <w:pPr>
        <w:pStyle w:val="FootnoteText"/>
        <w:rPr>
          <w:sz w:val="22"/>
        </w:rPr>
      </w:pPr>
      <w:r w:rsidRPr="00466A26">
        <w:rPr>
          <w:rStyle w:val="FootnoteReference"/>
          <w:rFonts w:eastAsiaTheme="majorEastAsia"/>
          <w:sz w:val="22"/>
        </w:rPr>
        <w:footnoteRef/>
      </w:r>
      <w:r w:rsidRPr="00466A26">
        <w:rPr>
          <w:sz w:val="22"/>
        </w:rPr>
        <w:t xml:space="preserve"> See Henry T, Handy’s  journal: entry for Saturday, April 30, 1870.</w:t>
      </w:r>
    </w:p>
  </w:footnote>
  <w:footnote w:id="2">
    <w:p w14:paraId="013F06AE" w14:textId="77777777" w:rsidR="00460240" w:rsidRPr="00466A26" w:rsidRDefault="00460240" w:rsidP="00460240">
      <w:pPr>
        <w:pStyle w:val="FootnoteText"/>
        <w:rPr>
          <w:sz w:val="22"/>
        </w:rPr>
      </w:pPr>
      <w:r w:rsidRPr="00466A26">
        <w:rPr>
          <w:rStyle w:val="FootnoteReference"/>
          <w:rFonts w:eastAsiaTheme="majorEastAsia"/>
          <w:sz w:val="22"/>
        </w:rPr>
        <w:footnoteRef/>
      </w:r>
      <w:r w:rsidRPr="00466A26">
        <w:rPr>
          <w:sz w:val="22"/>
        </w:rPr>
        <w:t xml:space="preserve"> See Henry T.. Handy’s journal: entry for Thursday, June 9, 1870.</w:t>
      </w:r>
    </w:p>
  </w:footnote>
  <w:footnote w:id="3">
    <w:p w14:paraId="69EFE5B3" w14:textId="77777777" w:rsidR="00460240" w:rsidRPr="00466A26" w:rsidRDefault="00460240" w:rsidP="00460240">
      <w:pPr>
        <w:tabs>
          <w:tab w:val="left" w:pos="-720"/>
        </w:tabs>
        <w:suppressAutoHyphens/>
        <w:jc w:val="both"/>
        <w:rPr>
          <w:sz w:val="22"/>
          <w:szCs w:val="20"/>
        </w:rPr>
      </w:pPr>
      <w:r w:rsidRPr="00466A26">
        <w:rPr>
          <w:rStyle w:val="FootnoteReference"/>
          <w:color w:val="000000"/>
          <w:sz w:val="22"/>
          <w:szCs w:val="20"/>
        </w:rPr>
        <w:footnoteRef/>
      </w:r>
      <w:r w:rsidRPr="00466A26">
        <w:rPr>
          <w:i/>
          <w:color w:val="000000"/>
          <w:sz w:val="22"/>
          <w:szCs w:val="20"/>
        </w:rPr>
        <w:t xml:space="preserve"> Morning Star.</w:t>
      </w:r>
      <w:r w:rsidRPr="00466A26">
        <w:rPr>
          <w:color w:val="000000"/>
          <w:sz w:val="22"/>
          <w:szCs w:val="20"/>
        </w:rPr>
        <w:t xml:space="preserve"> Replacement Capt. Lewis. Panama 1875. Capt. Jas. E. Potter d. at Panama June 30, 1875. Source: </w:t>
      </w:r>
      <w:r w:rsidRPr="00466A26">
        <w:rPr>
          <w:i/>
          <w:color w:val="000000"/>
          <w:sz w:val="22"/>
          <w:szCs w:val="20"/>
        </w:rPr>
        <w:t>Whaling Masters</w:t>
      </w:r>
      <w:r w:rsidRPr="00466A26">
        <w:rPr>
          <w:color w:val="000000"/>
          <w:sz w:val="22"/>
          <w:szCs w:val="20"/>
        </w:rPr>
        <w:t>, compiled and written by the Federal Writers Project of the Works Progress Administration of Massachusetts (New Bedford, MA.: Old Dartmouth Historical Society, 1938; reprinted 1986 by The Borgo Press, San Bernadino, CA), 309.</w:t>
      </w:r>
    </w:p>
  </w:footnote>
  <w:footnote w:id="4">
    <w:p w14:paraId="2BDDFE4C" w14:textId="77777777" w:rsidR="00460240" w:rsidRDefault="00460240" w:rsidP="00460240">
      <w:pPr>
        <w:pStyle w:val="FootnoteText"/>
        <w:rPr>
          <w:sz w:val="22"/>
        </w:rPr>
      </w:pPr>
      <w:r w:rsidRPr="0090564D">
        <w:rPr>
          <w:rStyle w:val="FootnoteReference"/>
          <w:sz w:val="22"/>
        </w:rPr>
        <w:footnoteRef/>
      </w:r>
      <w:r w:rsidRPr="0090564D">
        <w:rPr>
          <w:sz w:val="22"/>
        </w:rPr>
        <w:t xml:space="preserve"> A </w:t>
      </w:r>
      <w:r w:rsidRPr="0090564D">
        <w:rPr>
          <w:bCs/>
          <w:sz w:val="22"/>
        </w:rPr>
        <w:t>consignee</w:t>
      </w:r>
      <w:r w:rsidRPr="0090564D">
        <w:rPr>
          <w:sz w:val="22"/>
        </w:rPr>
        <w:t xml:space="preserve"> is the recipient of goods in a shipment, the party who takes delivery of cargo at the </w:t>
      </w:r>
    </w:p>
    <w:p w14:paraId="4D7919B8" w14:textId="108A7CAF" w:rsidR="00460240" w:rsidRPr="0090564D" w:rsidRDefault="00460240" w:rsidP="00460240">
      <w:pPr>
        <w:pStyle w:val="FootnoteText"/>
        <w:rPr>
          <w:sz w:val="22"/>
        </w:rPr>
      </w:pPr>
      <w:r w:rsidRPr="0090564D">
        <w:rPr>
          <w:sz w:val="22"/>
        </w:rPr>
        <w:t>destination.</w:t>
      </w:r>
    </w:p>
  </w:footnote>
  <w:footnote w:id="5">
    <w:p w14:paraId="346585A9" w14:textId="77777777" w:rsidR="009528E0" w:rsidRDefault="009528E0" w:rsidP="009528E0">
      <w:pPr>
        <w:rPr>
          <w:sz w:val="18"/>
        </w:rPr>
      </w:pPr>
      <w:r w:rsidRPr="006334D1">
        <w:rPr>
          <w:rStyle w:val="FootnoteReference"/>
          <w:sz w:val="22"/>
          <w:szCs w:val="20"/>
        </w:rPr>
        <w:footnoteRef/>
      </w:r>
      <w:r w:rsidRPr="006334D1">
        <w:rPr>
          <w:sz w:val="22"/>
          <w:szCs w:val="20"/>
        </w:rPr>
        <w:t>The rest of the page can’t be deciphered.</w:t>
      </w:r>
    </w:p>
  </w:footnote>
  <w:footnote w:id="6">
    <w:p w14:paraId="35C56848" w14:textId="77777777" w:rsidR="009528E0" w:rsidRPr="006334D1" w:rsidRDefault="009528E0" w:rsidP="009528E0">
      <w:pPr>
        <w:pStyle w:val="FootnoteText"/>
        <w:rPr>
          <w:sz w:val="22"/>
        </w:rPr>
      </w:pPr>
      <w:r w:rsidRPr="00364D26">
        <w:rPr>
          <w:rStyle w:val="FootnoteReference"/>
          <w:sz w:val="22"/>
        </w:rPr>
        <w:footnoteRef/>
      </w:r>
      <w:r w:rsidRPr="00364D26">
        <w:rPr>
          <w:sz w:val="22"/>
        </w:rPr>
        <w:t xml:space="preserve"> </w:t>
      </w:r>
      <w:r w:rsidRPr="006334D1">
        <w:rPr>
          <w:sz w:val="22"/>
        </w:rPr>
        <w:t xml:space="preserve">Perhaps a reference to Ebenezer Franlkin Nye, master of the bark </w:t>
      </w:r>
      <w:r w:rsidRPr="006334D1">
        <w:rPr>
          <w:i/>
          <w:iCs/>
          <w:sz w:val="22"/>
        </w:rPr>
        <w:t>Stella</w:t>
      </w:r>
      <w:r w:rsidRPr="006334D1">
        <w:rPr>
          <w:sz w:val="22"/>
        </w:rPr>
        <w:t xml:space="preserve"> on Henry Handy’s first voyage.</w:t>
      </w:r>
    </w:p>
  </w:footnote>
  <w:footnote w:id="7">
    <w:p w14:paraId="713E5B5C" w14:textId="77777777" w:rsidR="009528E0" w:rsidRPr="006334D1" w:rsidRDefault="009528E0" w:rsidP="009528E0">
      <w:pPr>
        <w:pStyle w:val="FootnoteText"/>
        <w:rPr>
          <w:sz w:val="22"/>
        </w:rPr>
      </w:pPr>
      <w:r w:rsidRPr="006334D1">
        <w:rPr>
          <w:rStyle w:val="FootnoteReference"/>
          <w:sz w:val="22"/>
        </w:rPr>
        <w:footnoteRef/>
      </w:r>
      <w:r w:rsidRPr="006334D1">
        <w:rPr>
          <w:sz w:val="22"/>
        </w:rPr>
        <w:t xml:space="preserve"> There was a Blackwell family in Pocasset.</w:t>
      </w:r>
    </w:p>
  </w:footnote>
  <w:footnote w:id="8">
    <w:p w14:paraId="0043C406" w14:textId="77777777" w:rsidR="009528E0" w:rsidRPr="006334D1" w:rsidRDefault="009528E0" w:rsidP="009528E0">
      <w:pPr>
        <w:pStyle w:val="FootnoteText"/>
        <w:rPr>
          <w:sz w:val="22"/>
        </w:rPr>
      </w:pPr>
      <w:r w:rsidRPr="006334D1">
        <w:rPr>
          <w:rStyle w:val="FootnoteReference"/>
          <w:sz w:val="22"/>
        </w:rPr>
        <w:footnoteRef/>
      </w:r>
      <w:r w:rsidRPr="006334D1">
        <w:rPr>
          <w:sz w:val="22"/>
        </w:rPr>
        <w:t xml:space="preserve"> </w:t>
      </w:r>
      <w:r>
        <w:rPr>
          <w:sz w:val="22"/>
        </w:rPr>
        <w:t xml:space="preserve">Alvan Wing of </w:t>
      </w:r>
      <w:proofErr w:type="spellStart"/>
      <w:r>
        <w:rPr>
          <w:sz w:val="22"/>
        </w:rPr>
        <w:t>Cataumet</w:t>
      </w:r>
      <w:proofErr w:type="spellEnd"/>
      <w:r>
        <w:rPr>
          <w:sz w:val="22"/>
        </w:rPr>
        <w:t>. The</w:t>
      </w:r>
      <w:r w:rsidRPr="006334D1">
        <w:rPr>
          <w:sz w:val="22"/>
        </w:rPr>
        <w:t xml:space="preserve"> Wings were a prominent family in Sandwich.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3FD2" w14:textId="77777777" w:rsidR="007C365C" w:rsidRDefault="007C3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24CA" w14:textId="77777777" w:rsidR="007C365C" w:rsidRDefault="007C36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0B31" w14:textId="77777777" w:rsidR="007C365C" w:rsidRDefault="007C36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40"/>
    <w:rsid w:val="000028F7"/>
    <w:rsid w:val="003103CA"/>
    <w:rsid w:val="00400579"/>
    <w:rsid w:val="0041691A"/>
    <w:rsid w:val="00460240"/>
    <w:rsid w:val="004C36DF"/>
    <w:rsid w:val="004C5923"/>
    <w:rsid w:val="00553B5C"/>
    <w:rsid w:val="00587A17"/>
    <w:rsid w:val="005F15B2"/>
    <w:rsid w:val="00653F0A"/>
    <w:rsid w:val="006D575F"/>
    <w:rsid w:val="006E62C9"/>
    <w:rsid w:val="007C365C"/>
    <w:rsid w:val="008847A2"/>
    <w:rsid w:val="008E0ADE"/>
    <w:rsid w:val="009528E0"/>
    <w:rsid w:val="00963FB6"/>
    <w:rsid w:val="009B0ED3"/>
    <w:rsid w:val="00AB6704"/>
    <w:rsid w:val="00AD7E88"/>
    <w:rsid w:val="00CC780F"/>
    <w:rsid w:val="00DF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7213536"/>
  <w15:chartTrackingRefBased/>
  <w15:docId w15:val="{712813C0-87BA-430F-AAFE-C8B0F840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240"/>
    <w:pPr>
      <w:spacing w:line="259" w:lineRule="auto"/>
    </w:pPr>
  </w:style>
  <w:style w:type="paragraph" w:styleId="Heading1">
    <w:name w:val="heading 1"/>
    <w:basedOn w:val="Normal"/>
    <w:next w:val="Normal"/>
    <w:link w:val="Heading1Char"/>
    <w:uiPriority w:val="9"/>
    <w:qFormat/>
    <w:rsid w:val="004602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2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2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2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6024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6024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024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024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024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24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24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6024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6024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024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024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024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0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24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24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02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60240"/>
    <w:rPr>
      <w:i/>
      <w:iCs/>
      <w:color w:val="404040" w:themeColor="text1" w:themeTint="BF"/>
    </w:rPr>
  </w:style>
  <w:style w:type="paragraph" w:styleId="ListParagraph">
    <w:name w:val="List Paragraph"/>
    <w:basedOn w:val="Normal"/>
    <w:uiPriority w:val="34"/>
    <w:qFormat/>
    <w:rsid w:val="00460240"/>
    <w:pPr>
      <w:ind w:left="720"/>
      <w:contextualSpacing/>
    </w:pPr>
  </w:style>
  <w:style w:type="character" w:styleId="IntenseEmphasis">
    <w:name w:val="Intense Emphasis"/>
    <w:basedOn w:val="DefaultParagraphFont"/>
    <w:uiPriority w:val="21"/>
    <w:qFormat/>
    <w:rsid w:val="00460240"/>
    <w:rPr>
      <w:i/>
      <w:iCs/>
      <w:color w:val="0F4761" w:themeColor="accent1" w:themeShade="BF"/>
    </w:rPr>
  </w:style>
  <w:style w:type="paragraph" w:styleId="IntenseQuote">
    <w:name w:val="Intense Quote"/>
    <w:basedOn w:val="Normal"/>
    <w:next w:val="Normal"/>
    <w:link w:val="IntenseQuoteChar"/>
    <w:uiPriority w:val="30"/>
    <w:qFormat/>
    <w:rsid w:val="004602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240"/>
    <w:rPr>
      <w:i/>
      <w:iCs/>
      <w:color w:val="0F4761" w:themeColor="accent1" w:themeShade="BF"/>
    </w:rPr>
  </w:style>
  <w:style w:type="character" w:styleId="IntenseReference">
    <w:name w:val="Intense Reference"/>
    <w:basedOn w:val="DefaultParagraphFont"/>
    <w:uiPriority w:val="32"/>
    <w:qFormat/>
    <w:rsid w:val="00460240"/>
    <w:rPr>
      <w:b/>
      <w:bCs/>
      <w:smallCaps/>
      <w:color w:val="0F4761" w:themeColor="accent1" w:themeShade="BF"/>
      <w:spacing w:val="5"/>
    </w:rPr>
  </w:style>
  <w:style w:type="paragraph" w:styleId="FootnoteText">
    <w:name w:val="footnote text"/>
    <w:basedOn w:val="Normal"/>
    <w:link w:val="FootnoteTextChar"/>
    <w:uiPriority w:val="99"/>
    <w:semiHidden/>
    <w:unhideWhenUsed/>
    <w:rsid w:val="00460240"/>
    <w:pPr>
      <w:spacing w:line="240" w:lineRule="auto"/>
    </w:pPr>
    <w:rPr>
      <w:sz w:val="20"/>
      <w:szCs w:val="20"/>
    </w:rPr>
  </w:style>
  <w:style w:type="character" w:customStyle="1" w:styleId="FootnoteTextChar">
    <w:name w:val="Footnote Text Char"/>
    <w:basedOn w:val="DefaultParagraphFont"/>
    <w:link w:val="FootnoteText"/>
    <w:uiPriority w:val="99"/>
    <w:semiHidden/>
    <w:rsid w:val="00460240"/>
    <w:rPr>
      <w:sz w:val="20"/>
      <w:szCs w:val="20"/>
    </w:rPr>
  </w:style>
  <w:style w:type="character" w:styleId="FootnoteReference">
    <w:name w:val="footnote reference"/>
    <w:basedOn w:val="DefaultParagraphFont"/>
    <w:uiPriority w:val="99"/>
    <w:semiHidden/>
    <w:unhideWhenUsed/>
    <w:rsid w:val="00460240"/>
    <w:rPr>
      <w:vertAlign w:val="superscript"/>
    </w:rPr>
  </w:style>
  <w:style w:type="paragraph" w:styleId="Header">
    <w:name w:val="header"/>
    <w:basedOn w:val="Normal"/>
    <w:link w:val="HeaderChar"/>
    <w:uiPriority w:val="99"/>
    <w:unhideWhenUsed/>
    <w:rsid w:val="007C365C"/>
    <w:pPr>
      <w:tabs>
        <w:tab w:val="center" w:pos="4680"/>
        <w:tab w:val="right" w:pos="9360"/>
      </w:tabs>
      <w:spacing w:line="240" w:lineRule="auto"/>
    </w:pPr>
  </w:style>
  <w:style w:type="character" w:customStyle="1" w:styleId="HeaderChar">
    <w:name w:val="Header Char"/>
    <w:basedOn w:val="DefaultParagraphFont"/>
    <w:link w:val="Header"/>
    <w:uiPriority w:val="99"/>
    <w:rsid w:val="007C365C"/>
  </w:style>
  <w:style w:type="paragraph" w:styleId="Footer">
    <w:name w:val="footer"/>
    <w:basedOn w:val="Normal"/>
    <w:link w:val="FooterChar"/>
    <w:uiPriority w:val="99"/>
    <w:unhideWhenUsed/>
    <w:rsid w:val="007C365C"/>
    <w:pPr>
      <w:tabs>
        <w:tab w:val="center" w:pos="4680"/>
        <w:tab w:val="right" w:pos="9360"/>
      </w:tabs>
      <w:spacing w:line="240" w:lineRule="auto"/>
    </w:pPr>
  </w:style>
  <w:style w:type="character" w:customStyle="1" w:styleId="FooterChar">
    <w:name w:val="Footer Char"/>
    <w:basedOn w:val="DefaultParagraphFont"/>
    <w:link w:val="Footer"/>
    <w:uiPriority w:val="99"/>
    <w:rsid w:val="007C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D3B5F-1257-4F69-A023-8E9B3EA8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3272</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3</cp:revision>
  <dcterms:created xsi:type="dcterms:W3CDTF">2025-09-27T08:24:00Z</dcterms:created>
  <dcterms:modified xsi:type="dcterms:W3CDTF">2025-09-27T08:24:00Z</dcterms:modified>
</cp:coreProperties>
</file>