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9D4E" w14:textId="6EAC202A" w:rsidR="00BA5AA2" w:rsidRDefault="00903826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D058A3">
        <w:rPr>
          <w:rFonts w:eastAsia="Times New Roman"/>
          <w:kern w:val="0"/>
          <w:szCs w:val="20"/>
          <w14:ligatures w14:val="none"/>
        </w:rPr>
        <w:t>Let Sir Hugo be partly excused until the grounds of his action can be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more fully known. The mistakes in his behavior to Deronda were due to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that dullness toward what may be going on in other minds, especially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the minds of children, which is among the commonest deficiencies, even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in good-natured men like him, when life has been generally easy to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themselves, and their energies have been quietly spent in feeling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 xml:space="preserve">gratified. No one </w:t>
      </w:r>
      <w:proofErr w:type="gramStart"/>
      <w:r w:rsidRPr="00D058A3">
        <w:rPr>
          <w:rFonts w:eastAsia="Times New Roman"/>
          <w:kern w:val="0"/>
          <w:szCs w:val="20"/>
          <w14:ligatures w14:val="none"/>
        </w:rPr>
        <w:t>was better</w:t>
      </w:r>
      <w:proofErr w:type="gramEnd"/>
      <w:r w:rsidRPr="00D058A3">
        <w:rPr>
          <w:rFonts w:eastAsia="Times New Roman"/>
          <w:kern w:val="0"/>
          <w:szCs w:val="20"/>
          <w14:ligatures w14:val="none"/>
        </w:rPr>
        <w:t xml:space="preserve"> aware than he that Daniel was generally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suspected to be his own son. But he was pleased with that suspicion;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and his imagination had never once been troubled with the way in which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the boy himself might be affected, either then or in the future, by the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enigmatic aspect of his circumstances. He was as fond of him as could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proofErr w:type="gramStart"/>
      <w:r w:rsidRPr="00D058A3">
        <w:rPr>
          <w:rFonts w:eastAsia="Times New Roman"/>
          <w:kern w:val="0"/>
          <w:szCs w:val="20"/>
          <w14:ligatures w14:val="none"/>
        </w:rPr>
        <w:t>be, and</w:t>
      </w:r>
      <w:proofErr w:type="gramEnd"/>
      <w:r w:rsidRPr="00D058A3">
        <w:rPr>
          <w:rFonts w:eastAsia="Times New Roman"/>
          <w:kern w:val="0"/>
          <w:szCs w:val="20"/>
          <w14:ligatures w14:val="none"/>
        </w:rPr>
        <w:t xml:space="preserve"> meant the best by him. And, considering the lightness with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 xml:space="preserve">which the preparation of young lives </w:t>
      </w:r>
      <w:proofErr w:type="gramStart"/>
      <w:r w:rsidRPr="00D058A3">
        <w:rPr>
          <w:rFonts w:eastAsia="Times New Roman"/>
          <w:kern w:val="0"/>
          <w:szCs w:val="20"/>
          <w14:ligatures w14:val="none"/>
        </w:rPr>
        <w:t>seem</w:t>
      </w:r>
      <w:proofErr w:type="gramEnd"/>
      <w:r w:rsidRPr="00D058A3">
        <w:rPr>
          <w:rFonts w:eastAsia="Times New Roman"/>
          <w:kern w:val="0"/>
          <w:szCs w:val="20"/>
          <w14:ligatures w14:val="none"/>
        </w:rPr>
        <w:t xml:space="preserve"> to lie on respectable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consciences, Sir Hugo Mallinger can hardly be held open to exceptional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reproach. He had been a bachelor till he was five-and-forty, had always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been regarded as a fascinating man of elegant tastes; what could be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more natural, even according to the index of language, than that he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should have a beautiful boy like the little Deronda to take care of?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The mother might even, perhaps, be in the great world—met with in Sir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Hugo’s residence abroad. The only person to feel any objection was the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boy himself, who could not have been consulted. And the boy’s</w:t>
      </w:r>
      <w:r w:rsidR="00BA5AA2">
        <w:rPr>
          <w:rFonts w:eastAsia="Times New Roman"/>
          <w:kern w:val="0"/>
          <w:szCs w:val="20"/>
          <w14:ligatures w14:val="none"/>
        </w:rPr>
        <w:t xml:space="preserve"> </w:t>
      </w:r>
      <w:r w:rsidRPr="00D058A3">
        <w:rPr>
          <w:rFonts w:eastAsia="Times New Roman"/>
          <w:kern w:val="0"/>
          <w:szCs w:val="20"/>
          <w14:ligatures w14:val="none"/>
        </w:rPr>
        <w:t>objections had never been dreamed of by anybody but himself.</w:t>
      </w:r>
    </w:p>
    <w:p w14:paraId="023AA3C5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0CA13028" w14:textId="1BA63BA0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By the time Deronda was ready to go to Cambridge, Lady Mallinger had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already three daughters—charming babies, all three, but whose sex was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announced as a melancholy alternative, the offspring desired being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son; if Sir Hugo had no son the succession must go to his nephew,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Mallinger Grandcourt. Daniel no longer held a wavering opinion about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his own birth. His fuller knowledge had tended to convince him that Sir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Hugo was his father, and he conceived that the baronet, since he never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approached a communication on the subject, wished him to have a tacit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understanding of the fact, and to accept in silence what would be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generally considered more than the due love and nurture. Sir Hugo’s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marriage might certainly have been felt as a new ground of resentment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by some youths in Deronda’s position, and the timid Lady Mallinger with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her fast-coming little ones might have been images to scowl at, as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likely to divert much that was disposable in the feelings and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possessions of the baronet from one who felt his own claim to be prior.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But hatred of innocent human obstacles was a form of moral stupidity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not in Deronda’s grain; even the indignation which had long mingled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itself with his affection for Sir Hugo took the quality of pain rather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than of temper; and as his mind ripened to the idea of tolerance toward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error, he habitually liked the idea with his own silent grievances.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The sense of an entailed disadvantage—the deformed foot doubtfully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hidden by the shoe, makes a restlessly active spiritual yeast, and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easily turns a self-centered, unloving nature into an Ishmaelite. But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in the rarer sort, who presently see their own frustrated claim as one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among a myriad, the inexorable sorrow takes the form of fellowship and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makes the imagination tender. Deronda’s early-weakened susceptibility,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charged at first with ready indignation and resistant pride, had raised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in him a premature reflection on certain questions of life; it had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given a bias to his conscience, a sympathy with certain ills, and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tension of resolve in certain directions, who marked him off from other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youths much more than any talents he possessed.</w:t>
      </w:r>
    </w:p>
    <w:p w14:paraId="1C3E1989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6005AA4A" w14:textId="7908A8BD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One day near the end of the long vacation, when he had been making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tour in the Rhineland with his Eton tutor, and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was come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for a farewell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stay at the Abbey before going to Cambridge, he said to Sir Hugo,</w:t>
      </w:r>
    </w:p>
    <w:p w14:paraId="158DDF9B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E43C314" w14:textId="5CAF9ECC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lastRenderedPageBreak/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“What do you intend me to be, sir?” They were in the library, and it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was the fresh morning. Sir Hugo had called him in to read a letter from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 Cambridge Don who was to be interested in him; and since the baronet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wore an air at once business-like and leisurely, the moment seemed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propitious for entering on a grave subject which had never yet been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thoroughly discussed.</w:t>
      </w:r>
    </w:p>
    <w:p w14:paraId="5B3E74B8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ECFB2AB" w14:textId="3B0ECCB3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“Whatever your inclination leads you to, my boy. I thought it right to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give you the option of the army, but you shut the door on that, and I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was glad. I don’t expect you to choose just yet—by-and-by, when you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have looked about you a little more and tried your mettle among older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men. The university has a good wide opening into the forum. There are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prizes to be won, and a bit of good fortune often gives the turn to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man’s taste. From what I see and hear, I should think you can take up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anything you like. You are in the deeper water with your classics than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 ever got into, and if you are rather sick of that swimming, Cambridge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is the place where you can go into mathematics with a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will, and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disport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yourself on the dry sand as much as you like. I floundered along like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carp.”</w:t>
      </w:r>
    </w:p>
    <w:p w14:paraId="473D3C35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4B6CFAFC" w14:textId="5BF21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“I suppose money will make some difference, sir,” said Daniel blushing.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“I shall have to keep myself by-and-by.”</w:t>
      </w:r>
    </w:p>
    <w:p w14:paraId="7150F7AE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48AC27BF" w14:textId="19F032AF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“Not exactly. I recommend you not to be extravagant—yes, yes, I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know—you are not inclined to that—but you need not take up anything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against the grain. You will have a bachelor’s income—enough for you to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look about with. Perhaps I had better tell you that you may consider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yourself secure of seven hundred a year. You might make yourself 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barrister—be a writer—take up politics. I confess that is what would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please me best. I should like to have you at my elbow and pulling with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me.”</w:t>
      </w:r>
    </w:p>
    <w:p w14:paraId="4AC324A3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63385A30" w14:textId="444EAC71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Deronda looked embarrassed. He felt that he ought to make some sign of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gratitude, but other feelings clogged his tongue. A moment was passing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by in which a question about his birth was throbbing within him, and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yet it seemed more impossible than ever that the question should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find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vent—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>more impossible than ever that he could hear certain things from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Sir Hugo’s lips. The liberal way in which he was dealt with was the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more striking because the baronet had of late cared particularly for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money, and for making the utmost of his life-interest in the estate by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way of providing for his daughters; and as all this flashed through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Daniel’s mind it was momentarily within his imagination that the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provision for him might come in some way from his mother. But such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vaporous conjecture passed away as quickly as it came.</w:t>
      </w:r>
    </w:p>
    <w:p w14:paraId="216A9433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105BCD20" w14:textId="698346BE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Sir Hugo appeared not to notice anything peculiar in Daniel’s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manner,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and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presently went on with his usual chatty liveliness.</w:t>
      </w:r>
    </w:p>
    <w:p w14:paraId="50926B98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08012B2C" w14:textId="1AC8D12E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“I am glad you have done some good reading outside your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classics, and</w:t>
      </w:r>
      <w:proofErr w:type="gramEnd"/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have got a grip of French and German. The truth is, unless a man can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get the prestige and income of a Don and write donnish books, it’s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hardly </w:t>
      </w:r>
      <w:proofErr w:type="spellStart"/>
      <w:r w:rsidR="00903826" w:rsidRPr="00D058A3">
        <w:rPr>
          <w:rFonts w:eastAsia="Times New Roman"/>
          <w:kern w:val="0"/>
          <w:szCs w:val="20"/>
          <w14:ligatures w14:val="none"/>
        </w:rPr>
        <w:t>worth while</w:t>
      </w:r>
      <w:proofErr w:type="spell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for him to make a Greek and Latin machine of himself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and be able to spin you out pages of the Greek dramatists at any verse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you’ll give him as a cue. That’s all very fine, but in practical life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nobody does give you the cue for pages of Greek. In fact, it’s a nicety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of conversation which I would have you attend to—much quotation of any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sort, even in English is bad. It tends to choke ordinary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remark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>. One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couldn’t carry on life comfortably without a little blindness to the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fact that everything had been said better than we can </w:t>
      </w:r>
      <w:r w:rsidR="00903826" w:rsidRPr="00D058A3">
        <w:rPr>
          <w:rFonts w:eastAsia="Times New Roman"/>
          <w:kern w:val="0"/>
          <w:szCs w:val="20"/>
          <w14:ligatures w14:val="none"/>
        </w:rPr>
        <w:lastRenderedPageBreak/>
        <w:t>put it ourselves.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But talking of Dons, I have seen Dons make a capital figure in society;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and occasionally he can shoot you down a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cart-load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of learning in the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right place, which will tell in politics. Such men are wanted; and if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you have any turn for being a Don, I say nothing against it.”</w:t>
      </w:r>
    </w:p>
    <w:p w14:paraId="700CC5F1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0EF57D0C" w14:textId="1528382E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“I think there’s not much chance of that. </w:t>
      </w:r>
      <w:proofErr w:type="spellStart"/>
      <w:r w:rsidR="00903826" w:rsidRPr="00D058A3">
        <w:rPr>
          <w:rFonts w:eastAsia="Times New Roman"/>
          <w:kern w:val="0"/>
          <w:szCs w:val="20"/>
          <w14:ligatures w14:val="none"/>
        </w:rPr>
        <w:t>Quicksett</w:t>
      </w:r>
      <w:proofErr w:type="spell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and Puller are both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stronger than I am. I hope you will not be much disappointed if I don’t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come out with high honors.”</w:t>
      </w:r>
    </w:p>
    <w:p w14:paraId="24A80340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1191DF17" w14:textId="6E720155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“No, no. I should like you to do yourself credit, but for God’s sake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don’t come out as a superior expensive kind of idiot, like young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Brecon, who got a Double First, and has been learning to knit braces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ever since. What I wish you to get is a passport in life. I don’t go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against our university system: we want a little disinterested culture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to make head against cotton and capital, especially in the House. My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Greek has all evaporated; if I had to construe a verse on a sudden, I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should get an apoplectic fit. But it formed my taste. I dare say my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English is the better for it.”</w:t>
      </w:r>
    </w:p>
    <w:p w14:paraId="52BD72F4" w14:textId="77777777" w:rsidR="00BA5AA2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75FC571" w14:textId="09F5B523" w:rsidR="00E948E4" w:rsidRDefault="00BA5AA2" w:rsidP="00903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On this point Daniel kept a respectful silence. The enthusiastic belief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in Sir Hugo’s writings as a standard, and in the Whigs as the chosen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race among politicians, had gradually vanished along with the seraphic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boy’s face. He had not been the hardest of workers at Eton. Though some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kinds of study and reading came as easily as boating to him, he was not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of the material that usually makes the first-rate Eton scholar. There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had sprung up in him a meditative yearning after wide knowledge which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is likely always to abate ardor in the fight for prize acquirement in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narrow tracks.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Happily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he was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modest, and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took any second-</w:t>
      </w:r>
      <w:proofErr w:type="spellStart"/>
      <w:r w:rsidR="00903826" w:rsidRPr="00D058A3">
        <w:rPr>
          <w:rFonts w:eastAsia="Times New Roman"/>
          <w:kern w:val="0"/>
          <w:szCs w:val="20"/>
          <w14:ligatures w14:val="none"/>
        </w:rPr>
        <w:t>rateness</w:t>
      </w:r>
      <w:proofErr w:type="spell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in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himself simply as a fact, not as a marvel necessarily to be accounted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for by a superiority. Still, Mr. Fraser’s high opinion of the lad had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not been altogether belied by the youth: Daniel had the stamp of rarity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in a subdued fervor of sympathy, an activity of imagination on behalf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of others which did not show itself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effusively, but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was continually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seen in acts of considerateness that struck his companions as moral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eccentricity. “Deronda would have been first-rate if he had had more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ambition,” was a frequent remark about him. But how could a fellow push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his way properly when he objected to swop for his own advantage,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knocked under by choice when he was within an inch of victory, and,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unlike the great Clive, would rather be the calf than the butcher? It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was a mistake, however, to suppose that Deronda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had not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his share of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ambition. We know he had suffered keenly from the belief that there was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 tinge of dishonor in his lot; but there are some cases, and his was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one of them, in which the sense of injury breeds—not the will to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inflict injuries and climb over them as a ladder, but, a hatred of all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injury. He had his flashes of fierceness and could hit out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upon</w:t>
      </w:r>
      <w:proofErr w:type="gramEnd"/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occasion, but the occasions were not always what might have been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expected. For in what related to himself his resentful impulses had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been early checked by a mastering affectionateness. Love has a habit of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saying “Never mind” to angry self, who, sitting down for the nonce in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the lower place, by-and-by gets used to it. So it was that as Deronda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approached manhood his feeling for Sir Hugo, while it was getting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more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and more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mixed with criticism, was gaining in that sort of allowance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which reconciles criticism with tenderness. The dear old beautiful home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and everything within it, Lady Mallinger and her little ones included,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were consecrated for the youth as they had been for the boy—only with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 certain difference of light on the objects. The altarpiece was no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longer miraculously perfect, painted under infallible guidance, but the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human hand discerned in the work was appealing to a reverent tenderness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safer from the gusts of discovery.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Certainly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Deronda’s ambition, even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in his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spring-time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>, lay exceptionally aloof from conspicuous, vulgar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triumph, and from other ugly forms of boyish energy; perhaps because he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was early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impassioned </w:t>
      </w:r>
      <w:r w:rsidR="00903826" w:rsidRPr="00D058A3">
        <w:rPr>
          <w:rFonts w:eastAsia="Times New Roman"/>
          <w:kern w:val="0"/>
          <w:szCs w:val="20"/>
          <w14:ligatures w14:val="none"/>
        </w:rPr>
        <w:lastRenderedPageBreak/>
        <w:t>by ideas, and burned his fire on those heights.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One may spend a good deal of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energy in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disliking and resisting what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 xml:space="preserve">others pursue, and a boy who is fond of somebody else’s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pencil-case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may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not be more energetic than another who is fond of giving his own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pencil-case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away. </w:t>
      </w:r>
      <w:proofErr w:type="gramStart"/>
      <w:r w:rsidR="00903826" w:rsidRPr="00D058A3">
        <w:rPr>
          <w:rFonts w:eastAsia="Times New Roman"/>
          <w:kern w:val="0"/>
          <w:szCs w:val="20"/>
          <w14:ligatures w14:val="none"/>
        </w:rPr>
        <w:t>Still</w:t>
      </w:r>
      <w:proofErr w:type="gramEnd"/>
      <w:r w:rsidR="00903826" w:rsidRPr="00D058A3">
        <w:rPr>
          <w:rFonts w:eastAsia="Times New Roman"/>
          <w:kern w:val="0"/>
          <w:szCs w:val="20"/>
          <w14:ligatures w14:val="none"/>
        </w:rPr>
        <w:t xml:space="preserve"> it was not Deronda’s disposition to escape from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ugly scenes; he was more inclined to sit through them and take care of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the fellow least able to take care of himself. It had helped to make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him popular that he was sometimes a little compromised by this apparent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comradeship. For a meditative interest in learning how human miseries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are wrought—as precocious in him as another sort of genius in the poet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who writes a Queen Mab at nineteen—was so infused with kindliness that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it easily passed for comradeship. Enough. In many of our neighbors’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lives there is much not only of error and lapse, but of a certain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exquisite goodness which can never be written or even spoken—only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divined by each of us, according to the inward instruction of our own</w:t>
      </w:r>
      <w:r>
        <w:rPr>
          <w:rFonts w:eastAsia="Times New Roman"/>
          <w:kern w:val="0"/>
          <w:szCs w:val="20"/>
          <w14:ligatures w14:val="none"/>
        </w:rPr>
        <w:t xml:space="preserve"> </w:t>
      </w:r>
      <w:r w:rsidR="00903826" w:rsidRPr="00D058A3">
        <w:rPr>
          <w:rFonts w:eastAsia="Times New Roman"/>
          <w:kern w:val="0"/>
          <w:szCs w:val="20"/>
          <w14:ligatures w14:val="none"/>
        </w:rPr>
        <w:t>privacy.</w:t>
      </w:r>
    </w:p>
    <w:sectPr w:rsidR="00E94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26"/>
    <w:rsid w:val="00122D8D"/>
    <w:rsid w:val="005449F4"/>
    <w:rsid w:val="005618EF"/>
    <w:rsid w:val="00650AA6"/>
    <w:rsid w:val="006E5474"/>
    <w:rsid w:val="00895789"/>
    <w:rsid w:val="00903826"/>
    <w:rsid w:val="009747C1"/>
    <w:rsid w:val="00B8322A"/>
    <w:rsid w:val="00BA5AA2"/>
    <w:rsid w:val="00E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BC2A"/>
  <w15:chartTrackingRefBased/>
  <w15:docId w15:val="{5DAD2DF1-13DE-43C7-A00D-FFC567E5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826"/>
    <w:pPr>
      <w:spacing w:line="259" w:lineRule="auto"/>
    </w:pPr>
    <w:rPr>
      <w:rFonts w:ascii="Times New Roman" w:hAnsi="Times New Roman" w:cs="Courier New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8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8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8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8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8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8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8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8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8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8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826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03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826"/>
    <w:pPr>
      <w:spacing w:line="278" w:lineRule="auto"/>
      <w:ind w:left="720"/>
      <w:contextualSpacing/>
    </w:pPr>
    <w:rPr>
      <w:rFonts w:asciiTheme="minorHAnsi" w:hAnsiTheme="minorHAnsi" w:cstheme="minorBidi"/>
      <w:szCs w:val="24"/>
    </w:rPr>
  </w:style>
  <w:style w:type="character" w:styleId="IntenseEmphasis">
    <w:name w:val="Intense Emphasis"/>
    <w:basedOn w:val="DefaultParagraphFont"/>
    <w:uiPriority w:val="21"/>
    <w:qFormat/>
    <w:rsid w:val="00903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1840</Words>
  <Characters>10489</Characters>
  <Application>Microsoft Office Word</Application>
  <DocSecurity>0</DocSecurity>
  <Lines>87</Lines>
  <Paragraphs>24</Paragraphs>
  <ScaleCrop>false</ScaleCrop>
  <Company/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 Smith</dc:creator>
  <cp:keywords/>
  <dc:description/>
  <cp:lastModifiedBy>Roger W Smith</cp:lastModifiedBy>
  <cp:revision>3</cp:revision>
  <dcterms:created xsi:type="dcterms:W3CDTF">2026-09-20T04:27:00Z</dcterms:created>
  <dcterms:modified xsi:type="dcterms:W3CDTF">2026-09-20T04:27:00Z</dcterms:modified>
</cp:coreProperties>
</file>